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6CB" w:rsidRDefault="00B406CB" w:rsidP="00B406CB">
      <w:pPr>
        <w:rPr>
          <w:rStyle w:val="Textoennegrita"/>
          <w:rFonts w:asciiTheme="minorHAnsi" w:hAnsiTheme="minorHAnsi" w:cs="Arial"/>
          <w:sz w:val="28"/>
          <w:szCs w:val="28"/>
          <w:lang w:val="en-GB"/>
        </w:rPr>
      </w:pPr>
    </w:p>
    <w:p w:rsidR="00D36EB6" w:rsidRDefault="00D36EB6" w:rsidP="00B406CB">
      <w:pPr>
        <w:rPr>
          <w:rStyle w:val="Textoennegrita"/>
          <w:rFonts w:asciiTheme="minorHAnsi" w:hAnsiTheme="minorHAnsi" w:cs="Arial"/>
          <w:sz w:val="28"/>
          <w:szCs w:val="28"/>
          <w:lang w:val="en-GB"/>
        </w:rPr>
      </w:pPr>
    </w:p>
    <w:p w:rsidR="00D36EB6" w:rsidRDefault="00D36EB6" w:rsidP="00B406CB">
      <w:pPr>
        <w:rPr>
          <w:rStyle w:val="Textoennegrita"/>
          <w:rFonts w:asciiTheme="minorHAnsi" w:hAnsiTheme="minorHAnsi" w:cs="Arial"/>
          <w:sz w:val="28"/>
          <w:szCs w:val="28"/>
          <w:lang w:val="en-GB"/>
        </w:rPr>
      </w:pPr>
    </w:p>
    <w:p w:rsidR="004133B3" w:rsidRDefault="00D36EB6" w:rsidP="00B406CB">
      <w:pPr>
        <w:rPr>
          <w:rStyle w:val="Textoennegrita"/>
          <w:rFonts w:asciiTheme="minorHAnsi" w:hAnsiTheme="minorHAnsi" w:cs="Arial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48444A0E" wp14:editId="7ED9E987">
            <wp:extent cx="5400040" cy="780958"/>
            <wp:effectExtent l="0" t="0" r="0" b="635"/>
            <wp:docPr id="2" name="Imagen 1" descr="LOGO PdE 2013 LIG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dE 2013 LIGER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B3" w:rsidRDefault="004133B3" w:rsidP="00B406CB">
      <w:pPr>
        <w:rPr>
          <w:rStyle w:val="Textoennegrita"/>
          <w:rFonts w:asciiTheme="minorHAnsi" w:hAnsiTheme="minorHAnsi" w:cs="Arial"/>
          <w:sz w:val="28"/>
          <w:szCs w:val="28"/>
          <w:lang w:val="en-GB"/>
        </w:rPr>
      </w:pPr>
    </w:p>
    <w:p w:rsidR="004133B3" w:rsidRDefault="004133B3" w:rsidP="00B406CB">
      <w:pPr>
        <w:rPr>
          <w:rStyle w:val="Textoennegrita"/>
          <w:rFonts w:asciiTheme="minorHAnsi" w:hAnsiTheme="minorHAnsi" w:cs="Arial"/>
          <w:sz w:val="28"/>
          <w:szCs w:val="28"/>
          <w:lang w:val="en-GB"/>
        </w:rPr>
      </w:pPr>
    </w:p>
    <w:p w:rsidR="00D36EB6" w:rsidRPr="00DC7A31" w:rsidRDefault="00D36EB6" w:rsidP="00B406CB">
      <w:pPr>
        <w:rPr>
          <w:rStyle w:val="Textoennegrita"/>
          <w:rFonts w:asciiTheme="minorHAnsi" w:hAnsiTheme="minorHAnsi" w:cs="Arial"/>
          <w:sz w:val="28"/>
          <w:szCs w:val="28"/>
          <w:lang w:val="en-GB"/>
        </w:rPr>
      </w:pPr>
    </w:p>
    <w:p w:rsidR="00DC7A31" w:rsidRPr="0023134B" w:rsidRDefault="00F43814" w:rsidP="00DC7A31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23134B">
        <w:rPr>
          <w:rFonts w:asciiTheme="minorHAnsi" w:hAnsiTheme="minorHAnsi"/>
          <w:b/>
          <w:sz w:val="28"/>
          <w:szCs w:val="28"/>
          <w:u w:val="single"/>
        </w:rPr>
        <w:t xml:space="preserve">BRIEFING PARA AZAFATAS </w:t>
      </w:r>
      <w:r w:rsidR="00181B7A" w:rsidRPr="0023134B">
        <w:rPr>
          <w:rFonts w:asciiTheme="minorHAnsi" w:hAnsiTheme="minorHAnsi"/>
          <w:b/>
          <w:sz w:val="28"/>
          <w:szCs w:val="28"/>
          <w:u w:val="single"/>
        </w:rPr>
        <w:t>–</w:t>
      </w:r>
      <w:r w:rsidRPr="0023134B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23134B" w:rsidRPr="0023134B">
        <w:rPr>
          <w:rFonts w:asciiTheme="minorHAnsi" w:hAnsiTheme="minorHAnsi"/>
          <w:b/>
          <w:sz w:val="28"/>
          <w:szCs w:val="28"/>
          <w:u w:val="single"/>
        </w:rPr>
        <w:t>INTERMODAL SOUTH AMÉRICA</w:t>
      </w:r>
      <w:r w:rsidR="00DC7A31" w:rsidRPr="0023134B">
        <w:rPr>
          <w:rFonts w:asciiTheme="minorHAnsi" w:hAnsiTheme="minorHAnsi"/>
          <w:b/>
          <w:sz w:val="28"/>
          <w:szCs w:val="28"/>
          <w:u w:val="single"/>
        </w:rPr>
        <w:t xml:space="preserve"> 201</w:t>
      </w:r>
      <w:r w:rsidR="0023134B" w:rsidRPr="0023134B">
        <w:rPr>
          <w:rFonts w:asciiTheme="minorHAnsi" w:hAnsiTheme="minorHAnsi"/>
          <w:b/>
          <w:sz w:val="28"/>
          <w:szCs w:val="28"/>
          <w:u w:val="single"/>
        </w:rPr>
        <w:t>8</w:t>
      </w:r>
    </w:p>
    <w:p w:rsidR="00DC7A31" w:rsidRPr="0023134B" w:rsidRDefault="00DC7A31" w:rsidP="00DC7A31">
      <w:pPr>
        <w:jc w:val="center"/>
        <w:rPr>
          <w:rFonts w:asciiTheme="minorHAnsi" w:hAnsiTheme="minorHAnsi"/>
          <w:b/>
          <w:i/>
          <w:sz w:val="28"/>
          <w:szCs w:val="28"/>
          <w:u w:val="single"/>
        </w:rPr>
      </w:pPr>
    </w:p>
    <w:p w:rsidR="00181B7A" w:rsidRPr="0023134B" w:rsidRDefault="00181B7A" w:rsidP="00181B7A">
      <w:pPr>
        <w:pStyle w:val="Prrafodelista"/>
        <w:jc w:val="both"/>
        <w:rPr>
          <w:rFonts w:asciiTheme="minorHAnsi" w:hAnsiTheme="minorHAnsi"/>
          <w:sz w:val="28"/>
          <w:szCs w:val="28"/>
        </w:rPr>
      </w:pPr>
    </w:p>
    <w:p w:rsidR="00DC7A31" w:rsidRDefault="00DC7A31" w:rsidP="00DC7A31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 w:rsidRPr="00DC7A31">
        <w:rPr>
          <w:rFonts w:asciiTheme="minorHAnsi" w:hAnsiTheme="minorHAnsi"/>
          <w:b/>
          <w:sz w:val="28"/>
          <w:szCs w:val="28"/>
        </w:rPr>
        <w:t>Fecha:</w:t>
      </w:r>
      <w:r w:rsidRPr="00DC7A31">
        <w:rPr>
          <w:rFonts w:asciiTheme="minorHAnsi" w:hAnsiTheme="minorHAnsi"/>
          <w:sz w:val="28"/>
          <w:szCs w:val="28"/>
        </w:rPr>
        <w:t xml:space="preserve"> </w:t>
      </w:r>
      <w:r w:rsidRPr="00376BCE">
        <w:rPr>
          <w:rFonts w:asciiTheme="minorHAnsi" w:hAnsiTheme="minorHAnsi"/>
          <w:sz w:val="24"/>
          <w:szCs w:val="24"/>
        </w:rPr>
        <w:t>Del</w:t>
      </w:r>
      <w:r w:rsidRPr="00376BCE">
        <w:rPr>
          <w:rFonts w:asciiTheme="minorHAnsi" w:hAnsiTheme="minorHAnsi"/>
          <w:i/>
          <w:sz w:val="24"/>
          <w:szCs w:val="24"/>
        </w:rPr>
        <w:t xml:space="preserve"> </w:t>
      </w:r>
      <w:r w:rsidR="00D36EB6" w:rsidRPr="00376BCE">
        <w:rPr>
          <w:rFonts w:asciiTheme="minorHAnsi" w:hAnsiTheme="minorHAnsi"/>
          <w:sz w:val="24"/>
          <w:szCs w:val="24"/>
        </w:rPr>
        <w:t>1</w:t>
      </w:r>
      <w:r w:rsidR="0023134B">
        <w:rPr>
          <w:rFonts w:asciiTheme="minorHAnsi" w:hAnsiTheme="minorHAnsi"/>
          <w:sz w:val="24"/>
          <w:szCs w:val="24"/>
        </w:rPr>
        <w:t>3</w:t>
      </w:r>
      <w:r w:rsidRPr="00376BCE">
        <w:rPr>
          <w:rFonts w:asciiTheme="minorHAnsi" w:hAnsiTheme="minorHAnsi"/>
          <w:sz w:val="24"/>
          <w:szCs w:val="24"/>
        </w:rPr>
        <w:t xml:space="preserve"> al </w:t>
      </w:r>
      <w:r w:rsidR="0023134B">
        <w:rPr>
          <w:rFonts w:asciiTheme="minorHAnsi" w:hAnsiTheme="minorHAnsi"/>
          <w:sz w:val="24"/>
          <w:szCs w:val="24"/>
        </w:rPr>
        <w:t>15</w:t>
      </w:r>
      <w:r w:rsidRPr="00376BCE">
        <w:rPr>
          <w:rFonts w:asciiTheme="minorHAnsi" w:hAnsiTheme="minorHAnsi"/>
          <w:sz w:val="24"/>
          <w:szCs w:val="24"/>
        </w:rPr>
        <w:t xml:space="preserve"> de </w:t>
      </w:r>
      <w:r w:rsidR="0023134B">
        <w:rPr>
          <w:rFonts w:asciiTheme="minorHAnsi" w:hAnsiTheme="minorHAnsi"/>
          <w:sz w:val="24"/>
          <w:szCs w:val="24"/>
        </w:rPr>
        <w:t>marzo</w:t>
      </w:r>
      <w:r w:rsidRPr="00376BCE">
        <w:rPr>
          <w:rFonts w:asciiTheme="minorHAnsi" w:hAnsiTheme="minorHAnsi"/>
          <w:sz w:val="24"/>
          <w:szCs w:val="24"/>
        </w:rPr>
        <w:t xml:space="preserve"> de 201</w:t>
      </w:r>
      <w:r w:rsidR="0023134B">
        <w:rPr>
          <w:rFonts w:asciiTheme="minorHAnsi" w:hAnsiTheme="minorHAnsi"/>
          <w:sz w:val="24"/>
          <w:szCs w:val="24"/>
        </w:rPr>
        <w:t>8</w:t>
      </w:r>
    </w:p>
    <w:p w:rsidR="00181B7A" w:rsidRPr="00181B7A" w:rsidRDefault="00181B7A" w:rsidP="00181B7A">
      <w:pPr>
        <w:pStyle w:val="Prrafodelista"/>
        <w:jc w:val="both"/>
        <w:rPr>
          <w:rFonts w:asciiTheme="minorHAnsi" w:hAnsiTheme="minorHAnsi"/>
          <w:sz w:val="28"/>
          <w:szCs w:val="28"/>
        </w:rPr>
      </w:pPr>
    </w:p>
    <w:p w:rsidR="008D56F8" w:rsidRDefault="008D56F8" w:rsidP="00DC7A31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Horario feria:</w:t>
      </w:r>
      <w:r>
        <w:rPr>
          <w:rFonts w:asciiTheme="minorHAnsi" w:hAnsiTheme="minorHAnsi"/>
          <w:sz w:val="28"/>
          <w:szCs w:val="28"/>
        </w:rPr>
        <w:t xml:space="preserve"> </w:t>
      </w:r>
    </w:p>
    <w:p w:rsidR="0023134B" w:rsidRDefault="00D36EB6" w:rsidP="00376BCE">
      <w:pPr>
        <w:pStyle w:val="Prrafodelista"/>
        <w:numPr>
          <w:ilvl w:val="0"/>
          <w:numId w:val="1"/>
        </w:numPr>
        <w:ind w:left="1134"/>
        <w:jc w:val="both"/>
        <w:rPr>
          <w:rFonts w:asciiTheme="minorHAnsi" w:eastAsia="Times New Roman" w:hAnsiTheme="minorHAnsi" w:cs="Arial"/>
        </w:rPr>
      </w:pPr>
      <w:r w:rsidRPr="00376BCE">
        <w:rPr>
          <w:rFonts w:asciiTheme="minorHAnsi" w:eastAsia="Times New Roman" w:hAnsiTheme="minorHAnsi" w:cs="Arial"/>
        </w:rPr>
        <w:t>De</w:t>
      </w:r>
      <w:r w:rsidR="0023134B">
        <w:rPr>
          <w:rFonts w:asciiTheme="minorHAnsi" w:eastAsia="Times New Roman" w:hAnsiTheme="minorHAnsi" w:cs="Arial"/>
        </w:rPr>
        <w:t xml:space="preserve"> 13:00h a 21:00h.</w:t>
      </w:r>
    </w:p>
    <w:p w:rsidR="008D56F8" w:rsidRPr="001F7C63" w:rsidRDefault="008D56F8" w:rsidP="00376BCE">
      <w:pPr>
        <w:pStyle w:val="Prrafodelista"/>
        <w:numPr>
          <w:ilvl w:val="0"/>
          <w:numId w:val="1"/>
        </w:numPr>
        <w:ind w:left="1134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1F7C63">
        <w:rPr>
          <w:rFonts w:asciiTheme="minorHAnsi" w:hAnsiTheme="minorHAnsi"/>
          <w:b/>
          <w:sz w:val="24"/>
          <w:szCs w:val="24"/>
          <w:u w:val="single"/>
        </w:rPr>
        <w:t>Se deberá estar en el stand 1h antes de la apertura al público</w:t>
      </w:r>
    </w:p>
    <w:p w:rsidR="00DC7A31" w:rsidRPr="001F7C63" w:rsidRDefault="00DC7A31" w:rsidP="00DC7A31">
      <w:pPr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DC7A31" w:rsidRPr="00DC7A31" w:rsidRDefault="00DC7A31" w:rsidP="00DC7A31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  <w:lang w:val="en-US"/>
        </w:rPr>
      </w:pPr>
      <w:r w:rsidRPr="00DC7A31">
        <w:rPr>
          <w:rFonts w:asciiTheme="minorHAnsi" w:hAnsiTheme="minorHAnsi"/>
          <w:b/>
          <w:sz w:val="28"/>
          <w:szCs w:val="28"/>
          <w:u w:val="single"/>
          <w:lang w:val="en-US"/>
        </w:rPr>
        <w:t xml:space="preserve">Lugar: </w:t>
      </w:r>
    </w:p>
    <w:p w:rsidR="00181B7A" w:rsidRPr="00D36EB6" w:rsidRDefault="00181B7A" w:rsidP="00D36EB6">
      <w:pPr>
        <w:ind w:left="709"/>
        <w:jc w:val="both"/>
        <w:rPr>
          <w:rFonts w:asciiTheme="minorHAnsi" w:hAnsiTheme="minorHAnsi"/>
          <w:lang w:val="en-US"/>
        </w:rPr>
      </w:pPr>
    </w:p>
    <w:p w:rsidR="0023134B" w:rsidRPr="0023134B" w:rsidRDefault="0023134B" w:rsidP="0023134B">
      <w:pPr>
        <w:ind w:left="851"/>
        <w:jc w:val="both"/>
        <w:rPr>
          <w:rFonts w:eastAsia="Times New Roman"/>
        </w:rPr>
      </w:pPr>
      <w:proofErr w:type="spellStart"/>
      <w:r w:rsidRPr="0023134B">
        <w:rPr>
          <w:rFonts w:eastAsia="Times New Roman"/>
        </w:rPr>
        <w:t>Transamerica</w:t>
      </w:r>
      <w:proofErr w:type="spellEnd"/>
      <w:r w:rsidRPr="0023134B">
        <w:rPr>
          <w:rFonts w:eastAsia="Times New Roman"/>
        </w:rPr>
        <w:t xml:space="preserve"> Expo Center</w:t>
      </w:r>
    </w:p>
    <w:p w:rsidR="0023134B" w:rsidRPr="0023134B" w:rsidRDefault="0023134B" w:rsidP="0023134B">
      <w:pPr>
        <w:spacing w:line="140" w:lineRule="atLeast"/>
        <w:ind w:left="851"/>
        <w:jc w:val="both"/>
        <w:rPr>
          <w:rFonts w:eastAsia="Times New Roman"/>
        </w:rPr>
      </w:pPr>
      <w:proofErr w:type="spellStart"/>
      <w:r w:rsidRPr="0023134B">
        <w:rPr>
          <w:rFonts w:eastAsia="Times New Roman"/>
        </w:rPr>
        <w:t>Av</w:t>
      </w:r>
      <w:proofErr w:type="spellEnd"/>
      <w:r w:rsidRPr="0023134B">
        <w:rPr>
          <w:rFonts w:eastAsia="Times New Roman"/>
        </w:rPr>
        <w:t xml:space="preserve"> Dr. Mario Villas Boas </w:t>
      </w:r>
      <w:proofErr w:type="spellStart"/>
      <w:r w:rsidRPr="0023134B">
        <w:rPr>
          <w:rFonts w:eastAsia="Times New Roman"/>
        </w:rPr>
        <w:t>Rodrigues</w:t>
      </w:r>
      <w:proofErr w:type="spellEnd"/>
      <w:r w:rsidRPr="0023134B">
        <w:rPr>
          <w:rFonts w:eastAsia="Times New Roman"/>
        </w:rPr>
        <w:t>, 387</w:t>
      </w:r>
    </w:p>
    <w:p w:rsidR="0023134B" w:rsidRPr="0023134B" w:rsidRDefault="0023134B" w:rsidP="0023134B">
      <w:pPr>
        <w:spacing w:line="140" w:lineRule="atLeast"/>
        <w:ind w:left="851"/>
        <w:jc w:val="both"/>
        <w:rPr>
          <w:rFonts w:eastAsia="Times New Roman"/>
        </w:rPr>
      </w:pPr>
      <w:r w:rsidRPr="0023134B">
        <w:rPr>
          <w:rFonts w:eastAsia="Times New Roman"/>
        </w:rPr>
        <w:t>Santo Amaro - São Paulo - SP – Brasil</w:t>
      </w:r>
    </w:p>
    <w:p w:rsidR="004D1468" w:rsidRDefault="004D1468" w:rsidP="00D36EB6">
      <w:pPr>
        <w:ind w:left="709"/>
        <w:jc w:val="both"/>
        <w:rPr>
          <w:rFonts w:asciiTheme="minorHAnsi" w:hAnsiTheme="minorHAnsi"/>
        </w:rPr>
      </w:pPr>
    </w:p>
    <w:p w:rsidR="004D1468" w:rsidRPr="004D1468" w:rsidRDefault="004D1468" w:rsidP="004D1468">
      <w:pPr>
        <w:ind w:left="578"/>
        <w:jc w:val="both"/>
        <w:rPr>
          <w:rFonts w:asciiTheme="minorHAnsi" w:eastAsia="Times New Roman" w:hAnsiTheme="minorHAnsi" w:cs="Arial"/>
          <w:b/>
          <w:sz w:val="24"/>
          <w:szCs w:val="24"/>
          <w:lang w:val="en-US"/>
        </w:rPr>
      </w:pPr>
      <w:r w:rsidRPr="004D1468">
        <w:rPr>
          <w:rFonts w:asciiTheme="minorHAnsi" w:eastAsia="Times New Roman" w:hAnsiTheme="minorHAnsi" w:cs="Arial"/>
          <w:b/>
          <w:sz w:val="24"/>
          <w:szCs w:val="24"/>
          <w:lang w:val="en-US"/>
        </w:rPr>
        <w:t>STAND: Ports of Spain.</w:t>
      </w:r>
    </w:p>
    <w:p w:rsidR="004D1468" w:rsidRPr="004D1468" w:rsidRDefault="004D1468" w:rsidP="004D1468">
      <w:pPr>
        <w:ind w:left="578"/>
        <w:rPr>
          <w:rFonts w:asciiTheme="minorHAnsi" w:eastAsia="Times New Roman" w:hAnsiTheme="minorHAnsi" w:cs="Arial"/>
          <w:b/>
          <w:sz w:val="24"/>
          <w:szCs w:val="24"/>
          <w:lang w:val="en-US"/>
        </w:rPr>
      </w:pPr>
      <w:r w:rsidRPr="004D1468">
        <w:rPr>
          <w:rFonts w:asciiTheme="minorHAnsi" w:eastAsia="Times New Roman" w:hAnsiTheme="minorHAnsi" w:cs="Arial"/>
          <w:b/>
          <w:sz w:val="24"/>
          <w:szCs w:val="24"/>
          <w:lang w:val="en-US"/>
        </w:rPr>
        <w:t xml:space="preserve">Stand Nº </w:t>
      </w:r>
      <w:r w:rsidR="0023134B">
        <w:rPr>
          <w:rFonts w:asciiTheme="minorHAnsi" w:eastAsia="Times New Roman" w:hAnsiTheme="minorHAnsi" w:cs="Arial"/>
          <w:b/>
          <w:sz w:val="24"/>
          <w:szCs w:val="24"/>
          <w:lang w:val="en-US"/>
        </w:rPr>
        <w:t>4-95</w:t>
      </w:r>
    </w:p>
    <w:p w:rsidR="004D1468" w:rsidRPr="004D1468" w:rsidRDefault="004D1468" w:rsidP="004D1468">
      <w:pPr>
        <w:ind w:left="578"/>
        <w:contextualSpacing/>
        <w:jc w:val="both"/>
        <w:rPr>
          <w:rFonts w:asciiTheme="minorHAnsi" w:eastAsia="Times New Roman" w:hAnsiTheme="minorHAnsi" w:cs="Arial"/>
          <w:b/>
          <w:sz w:val="24"/>
          <w:szCs w:val="24"/>
        </w:rPr>
      </w:pPr>
      <w:r w:rsidRPr="004D1468">
        <w:rPr>
          <w:rFonts w:asciiTheme="minorHAnsi" w:eastAsia="Times New Roman" w:hAnsiTheme="minorHAnsi" w:cs="Arial"/>
          <w:b/>
          <w:sz w:val="24"/>
          <w:szCs w:val="24"/>
        </w:rPr>
        <w:t>M</w:t>
      </w:r>
      <w:r w:rsidRPr="004D1468">
        <w:rPr>
          <w:rFonts w:asciiTheme="minorHAnsi" w:eastAsia="Times New Roman" w:hAnsiTheme="minorHAnsi" w:cs="Arial"/>
          <w:b/>
          <w:sz w:val="24"/>
          <w:szCs w:val="24"/>
          <w:vertAlign w:val="superscript"/>
        </w:rPr>
        <w:t>2</w:t>
      </w:r>
      <w:r w:rsidR="0023134B">
        <w:rPr>
          <w:rFonts w:asciiTheme="minorHAnsi" w:eastAsia="Times New Roman" w:hAnsiTheme="minorHAnsi" w:cs="Arial"/>
          <w:b/>
          <w:sz w:val="24"/>
          <w:szCs w:val="24"/>
        </w:rPr>
        <w:t>: 90</w:t>
      </w:r>
    </w:p>
    <w:p w:rsidR="004D1468" w:rsidRPr="004D1468" w:rsidRDefault="004D1468" w:rsidP="004D1468">
      <w:pPr>
        <w:ind w:left="578"/>
        <w:contextualSpacing/>
        <w:jc w:val="both"/>
        <w:rPr>
          <w:rFonts w:ascii="Arial" w:eastAsia="Times New Roman" w:hAnsi="Arial" w:cs="Arial"/>
          <w:noProof/>
          <w:sz w:val="24"/>
          <w:szCs w:val="24"/>
        </w:rPr>
      </w:pPr>
    </w:p>
    <w:p w:rsidR="00181B7A" w:rsidRDefault="00181B7A" w:rsidP="00181B7A">
      <w:pPr>
        <w:ind w:left="709" w:right="-852"/>
        <w:rPr>
          <w:rFonts w:asciiTheme="minorHAnsi" w:hAnsiTheme="minorHAnsi"/>
          <w:sz w:val="24"/>
          <w:szCs w:val="24"/>
          <w:lang w:val="en-US"/>
        </w:rPr>
      </w:pPr>
    </w:p>
    <w:p w:rsidR="009D0919" w:rsidRPr="009D0919" w:rsidRDefault="009D0919" w:rsidP="009D0919">
      <w:pPr>
        <w:pStyle w:val="Prrafodelista"/>
        <w:numPr>
          <w:ilvl w:val="0"/>
          <w:numId w:val="8"/>
        </w:numPr>
        <w:ind w:right="-852"/>
        <w:rPr>
          <w:rFonts w:asciiTheme="minorHAnsi" w:hAnsiTheme="minorHAnsi"/>
          <w:sz w:val="24"/>
          <w:szCs w:val="24"/>
        </w:rPr>
      </w:pPr>
      <w:r w:rsidRPr="009D0919">
        <w:rPr>
          <w:rFonts w:asciiTheme="minorHAnsi" w:hAnsiTheme="minorHAnsi"/>
          <w:b/>
          <w:sz w:val="24"/>
          <w:szCs w:val="24"/>
        </w:rPr>
        <w:t>Página web de Puertos del Estado:</w:t>
      </w:r>
      <w:r>
        <w:rPr>
          <w:rFonts w:asciiTheme="minorHAnsi" w:hAnsiTheme="minorHAnsi"/>
          <w:sz w:val="24"/>
          <w:szCs w:val="24"/>
        </w:rPr>
        <w:t xml:space="preserve"> www.puertos.es</w:t>
      </w:r>
    </w:p>
    <w:p w:rsidR="00DC7A31" w:rsidRDefault="00DC7A31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Pr="004D1468" w:rsidRDefault="00D36EB6" w:rsidP="004D1468">
      <w:pPr>
        <w:rPr>
          <w:rFonts w:asciiTheme="minorHAnsi" w:hAnsiTheme="minorHAnsi"/>
          <w:sz w:val="16"/>
          <w:szCs w:val="16"/>
        </w:rPr>
      </w:pPr>
      <w:r w:rsidRPr="004D1468">
        <w:rPr>
          <w:rFonts w:asciiTheme="minorHAnsi" w:hAnsiTheme="minorHAnsi"/>
          <w:b/>
          <w:color w:val="548DD4"/>
          <w:sz w:val="28"/>
          <w:szCs w:val="28"/>
          <w:u w:val="single"/>
        </w:rPr>
        <w:t>STAND DE PORTS OF SPAIN</w:t>
      </w:r>
    </w:p>
    <w:p w:rsidR="00D36EB6" w:rsidRPr="004D1468" w:rsidRDefault="00D36EB6" w:rsidP="00D36EB6">
      <w:pPr>
        <w:pStyle w:val="Prrafodelista1"/>
        <w:spacing w:before="100" w:beforeAutospacing="1" w:after="100" w:afterAutospacing="1"/>
        <w:ind w:left="0"/>
        <w:jc w:val="both"/>
        <w:rPr>
          <w:rFonts w:asciiTheme="minorHAnsi" w:hAnsiTheme="minorHAnsi" w:cs="Arabic Typesetting"/>
          <w:sz w:val="24"/>
          <w:szCs w:val="24"/>
        </w:rPr>
      </w:pPr>
      <w:r w:rsidRPr="004D1468">
        <w:rPr>
          <w:rFonts w:asciiTheme="minorHAnsi" w:hAnsiTheme="minorHAnsi" w:cs="Arabic Typesetting"/>
          <w:sz w:val="24"/>
          <w:szCs w:val="24"/>
        </w:rPr>
        <w:tab/>
        <w:t xml:space="preserve">El Organismo Público </w:t>
      </w:r>
      <w:r w:rsidRPr="004D1468">
        <w:rPr>
          <w:rFonts w:asciiTheme="minorHAnsi" w:hAnsiTheme="minorHAnsi" w:cs="Arabic Typesetting"/>
          <w:b/>
          <w:sz w:val="24"/>
          <w:szCs w:val="24"/>
        </w:rPr>
        <w:t>Puertos del Estado</w:t>
      </w:r>
      <w:r w:rsidRPr="004D1468">
        <w:rPr>
          <w:rFonts w:asciiTheme="minorHAnsi" w:hAnsiTheme="minorHAnsi" w:cs="Arabic Typesetting"/>
          <w:sz w:val="24"/>
          <w:szCs w:val="24"/>
        </w:rPr>
        <w:t xml:space="preserve">, dependiente del Ministerio de Fomento y que coordina la gestión de </w:t>
      </w:r>
      <w:r w:rsidRPr="004D1468">
        <w:rPr>
          <w:rFonts w:asciiTheme="minorHAnsi" w:hAnsiTheme="minorHAnsi" w:cs="Arabic Typesetting"/>
          <w:b/>
          <w:sz w:val="24"/>
          <w:szCs w:val="24"/>
        </w:rPr>
        <w:t>28 Autoridades</w:t>
      </w:r>
      <w:r w:rsidRPr="004D1468">
        <w:rPr>
          <w:rFonts w:asciiTheme="minorHAnsi" w:hAnsiTheme="minorHAnsi" w:cs="Arabic Typesetting"/>
          <w:sz w:val="24"/>
          <w:szCs w:val="24"/>
        </w:rPr>
        <w:t xml:space="preserve"> </w:t>
      </w:r>
      <w:r w:rsidRPr="004D1468">
        <w:rPr>
          <w:rFonts w:asciiTheme="minorHAnsi" w:hAnsiTheme="minorHAnsi" w:cs="Arabic Typesetting"/>
          <w:b/>
          <w:sz w:val="24"/>
          <w:szCs w:val="24"/>
        </w:rPr>
        <w:t>Portuarias</w:t>
      </w:r>
      <w:r w:rsidRPr="004D1468">
        <w:rPr>
          <w:rFonts w:asciiTheme="minorHAnsi" w:hAnsiTheme="minorHAnsi" w:cs="Arabic Typesetting"/>
          <w:sz w:val="24"/>
          <w:szCs w:val="24"/>
        </w:rPr>
        <w:t>, tendrá en esta feria por tercer año un stand institucional que dará apoyo a los puertos para que puedan hacer sus encuentros comerciales y promocionar sus tráficos de contenedores y plataformas logísticas.</w:t>
      </w:r>
    </w:p>
    <w:p w:rsidR="00D36EB6" w:rsidRPr="004D1468" w:rsidRDefault="00D36EB6" w:rsidP="00D36EB6">
      <w:pPr>
        <w:pStyle w:val="Prrafodelista1"/>
        <w:spacing w:before="100" w:beforeAutospacing="1" w:after="100" w:afterAutospacing="1"/>
        <w:ind w:left="0"/>
        <w:jc w:val="both"/>
        <w:rPr>
          <w:rFonts w:asciiTheme="minorHAnsi" w:hAnsiTheme="minorHAnsi" w:cs="Arabic Typesetting"/>
          <w:sz w:val="24"/>
          <w:szCs w:val="24"/>
        </w:rPr>
      </w:pPr>
    </w:p>
    <w:p w:rsidR="00D36EB6" w:rsidRPr="004D1468" w:rsidRDefault="00D36EB6" w:rsidP="00D36EB6">
      <w:pPr>
        <w:pStyle w:val="Prrafodelista1"/>
        <w:spacing w:before="100" w:beforeAutospacing="1" w:after="100" w:afterAutospacing="1"/>
        <w:ind w:left="0"/>
        <w:jc w:val="both"/>
        <w:rPr>
          <w:rFonts w:asciiTheme="minorHAnsi" w:hAnsiTheme="minorHAnsi"/>
          <w:noProof/>
          <w:sz w:val="24"/>
          <w:szCs w:val="24"/>
          <w:lang w:eastAsia="es-ES"/>
        </w:rPr>
      </w:pPr>
      <w:r w:rsidRPr="004D1468">
        <w:rPr>
          <w:rFonts w:asciiTheme="minorHAnsi" w:hAnsiTheme="minorHAnsi"/>
          <w:noProof/>
          <w:sz w:val="24"/>
          <w:szCs w:val="24"/>
          <w:lang w:eastAsia="es-ES"/>
        </w:rPr>
        <w:t xml:space="preserve">Por </w:t>
      </w:r>
      <w:r w:rsidR="0023134B">
        <w:rPr>
          <w:rFonts w:asciiTheme="minorHAnsi" w:hAnsiTheme="minorHAnsi"/>
          <w:noProof/>
          <w:sz w:val="24"/>
          <w:szCs w:val="24"/>
          <w:lang w:eastAsia="es-ES"/>
        </w:rPr>
        <w:t>cuarto</w:t>
      </w:r>
      <w:r w:rsidRPr="004D1468">
        <w:rPr>
          <w:rFonts w:asciiTheme="minorHAnsi" w:hAnsiTheme="minorHAnsi"/>
          <w:noProof/>
          <w:sz w:val="24"/>
          <w:szCs w:val="24"/>
          <w:lang w:eastAsia="es-ES"/>
        </w:rPr>
        <w:t xml:space="preserve"> año, el sector portuario español estará presente en esta feria. </w:t>
      </w:r>
      <w:r w:rsidRPr="004D1468">
        <w:rPr>
          <w:rFonts w:asciiTheme="minorHAnsi" w:hAnsiTheme="minorHAnsi"/>
          <w:b/>
          <w:noProof/>
          <w:sz w:val="24"/>
          <w:szCs w:val="24"/>
          <w:lang w:eastAsia="es-ES"/>
        </w:rPr>
        <w:t>Puertos del Estado</w:t>
      </w:r>
      <w:r w:rsidRPr="004D1468">
        <w:rPr>
          <w:rFonts w:asciiTheme="minorHAnsi" w:hAnsiTheme="minorHAnsi"/>
          <w:noProof/>
          <w:sz w:val="24"/>
          <w:szCs w:val="24"/>
          <w:lang w:eastAsia="es-ES"/>
        </w:rPr>
        <w:t xml:space="preserve">, coordinará la participación de las </w:t>
      </w:r>
      <w:r w:rsidRPr="004D1468">
        <w:rPr>
          <w:rFonts w:asciiTheme="minorHAnsi" w:hAnsiTheme="minorHAnsi"/>
          <w:b/>
          <w:noProof/>
          <w:sz w:val="24"/>
          <w:szCs w:val="24"/>
          <w:lang w:eastAsia="es-ES"/>
        </w:rPr>
        <w:t>Autoridades Portuarias</w:t>
      </w:r>
      <w:r w:rsidRPr="004D1468">
        <w:rPr>
          <w:rFonts w:asciiTheme="minorHAnsi" w:hAnsiTheme="minorHAnsi"/>
          <w:noProof/>
          <w:sz w:val="24"/>
          <w:szCs w:val="24"/>
          <w:lang w:eastAsia="es-ES"/>
        </w:rPr>
        <w:t xml:space="preserve"> y de las empresas colaboradoras, bajo el paraguas de la marca Ports of Spain.</w:t>
      </w:r>
    </w:p>
    <w:p w:rsidR="00D36EB6" w:rsidRPr="004D1468" w:rsidRDefault="00D36EB6" w:rsidP="00D36EB6">
      <w:pPr>
        <w:pStyle w:val="Prrafodelista1"/>
        <w:spacing w:before="100" w:beforeAutospacing="1" w:after="100" w:afterAutospacing="1"/>
        <w:ind w:left="0"/>
        <w:jc w:val="both"/>
        <w:rPr>
          <w:rFonts w:asciiTheme="minorHAnsi" w:hAnsiTheme="minorHAnsi"/>
          <w:noProof/>
          <w:sz w:val="24"/>
          <w:szCs w:val="24"/>
          <w:lang w:eastAsia="es-ES"/>
        </w:rPr>
      </w:pPr>
    </w:p>
    <w:p w:rsidR="00D36EB6" w:rsidRPr="004D1468" w:rsidRDefault="00D36EB6" w:rsidP="00D36EB6">
      <w:pPr>
        <w:pStyle w:val="Prrafodelista1"/>
        <w:spacing w:before="100" w:beforeAutospacing="1" w:after="100" w:afterAutospacing="1"/>
        <w:ind w:left="0"/>
        <w:jc w:val="both"/>
        <w:rPr>
          <w:rFonts w:asciiTheme="minorHAnsi" w:hAnsiTheme="minorHAnsi"/>
        </w:rPr>
      </w:pPr>
      <w:r w:rsidRPr="004D1468">
        <w:rPr>
          <w:rFonts w:asciiTheme="minorHAnsi" w:hAnsiTheme="minorHAnsi"/>
          <w:noProof/>
          <w:sz w:val="24"/>
          <w:szCs w:val="24"/>
          <w:lang w:eastAsia="es-ES"/>
        </w:rPr>
        <w:t xml:space="preserve">El principal objetivo de participación es el de reforzar una imagen global de España en conjunto. Este evento, sirve como plantaforma estratégica para que los puertos españoles y las empresas interesadas puedan  acercar  a sus muelles a este mercado como destino logístico y de transporte marítimo, fortaleciendo sus acciones comerciales. </w:t>
      </w:r>
    </w:p>
    <w:p w:rsidR="00D36EB6" w:rsidRPr="004D1468" w:rsidRDefault="00D36EB6" w:rsidP="00D36EB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Theme="minorHAnsi" w:hAnsiTheme="minorHAnsi"/>
          <w:sz w:val="24"/>
          <w:szCs w:val="24"/>
        </w:rPr>
      </w:pPr>
      <w:r w:rsidRPr="004D1468">
        <w:rPr>
          <w:rFonts w:asciiTheme="minorHAnsi" w:hAnsiTheme="minorHAnsi"/>
          <w:sz w:val="24"/>
          <w:szCs w:val="24"/>
        </w:rPr>
        <w:t xml:space="preserve">Puertos del Estado organizará en el propio stand un </w:t>
      </w:r>
      <w:r w:rsidRPr="004D1468">
        <w:rPr>
          <w:rFonts w:asciiTheme="minorHAnsi" w:hAnsiTheme="minorHAnsi"/>
          <w:b/>
          <w:sz w:val="24"/>
          <w:szCs w:val="24"/>
        </w:rPr>
        <w:t>Cóctel Institucional</w:t>
      </w:r>
      <w:r w:rsidRPr="004D1468">
        <w:rPr>
          <w:rFonts w:asciiTheme="minorHAnsi" w:hAnsiTheme="minorHAnsi"/>
          <w:sz w:val="24"/>
          <w:szCs w:val="24"/>
        </w:rPr>
        <w:t xml:space="preserve"> en el que se contará con </w:t>
      </w:r>
      <w:r w:rsidRPr="004D1468">
        <w:rPr>
          <w:rFonts w:asciiTheme="minorHAnsi" w:hAnsiTheme="minorHAnsi"/>
          <w:b/>
          <w:sz w:val="24"/>
          <w:szCs w:val="24"/>
        </w:rPr>
        <w:t xml:space="preserve">distintas empresas del sector. </w:t>
      </w:r>
      <w:r w:rsidRPr="004D1468">
        <w:rPr>
          <w:rFonts w:asciiTheme="minorHAnsi" w:hAnsiTheme="minorHAnsi"/>
          <w:sz w:val="24"/>
          <w:szCs w:val="24"/>
        </w:rPr>
        <w:t>Durante el cóctel se darán</w:t>
      </w:r>
      <w:r w:rsidRPr="004D1468">
        <w:rPr>
          <w:rFonts w:asciiTheme="minorHAnsi" w:hAnsiTheme="minorHAnsi"/>
          <w:b/>
          <w:sz w:val="24"/>
          <w:szCs w:val="24"/>
        </w:rPr>
        <w:t xml:space="preserve"> </w:t>
      </w:r>
      <w:r w:rsidRPr="004D1468">
        <w:rPr>
          <w:rFonts w:asciiTheme="minorHAnsi" w:hAnsiTheme="minorHAnsi"/>
          <w:sz w:val="24"/>
          <w:szCs w:val="24"/>
        </w:rPr>
        <w:t>cita los principales ejecutivos de las grandes compañías del sistema logístico y de transportes portuario, que permitirá a los asistentes conocer directamente las características técnicas de los puertos y de las empresas que tienen actividad en las terminales portuarias.</w:t>
      </w:r>
    </w:p>
    <w:p w:rsidR="00D36EB6" w:rsidRPr="004D1468" w:rsidRDefault="00D36EB6" w:rsidP="00D36EB6">
      <w:pPr>
        <w:pStyle w:val="NormalWeb"/>
        <w:spacing w:line="276" w:lineRule="auto"/>
        <w:ind w:firstLine="709"/>
        <w:jc w:val="both"/>
        <w:rPr>
          <w:rFonts w:asciiTheme="minorHAnsi" w:hAnsiTheme="minorHAnsi"/>
        </w:rPr>
      </w:pPr>
      <w:r w:rsidRPr="004D1468">
        <w:rPr>
          <w:rFonts w:asciiTheme="minorHAnsi" w:hAnsiTheme="minorHAnsi"/>
          <w:b/>
        </w:rPr>
        <w:t>Puertos del Estado</w:t>
      </w:r>
      <w:r w:rsidRPr="004D1468">
        <w:rPr>
          <w:rFonts w:asciiTheme="minorHAnsi" w:hAnsiTheme="minorHAnsi"/>
        </w:rPr>
        <w:t xml:space="preserve"> coordinará la presencia de los Puertos Españoles, bajo el paraguas de la marca </w:t>
      </w:r>
      <w:proofErr w:type="spellStart"/>
      <w:r w:rsidRPr="004D1468">
        <w:rPr>
          <w:rFonts w:asciiTheme="minorHAnsi" w:hAnsiTheme="minorHAnsi"/>
          <w:b/>
        </w:rPr>
        <w:t>Ports</w:t>
      </w:r>
      <w:proofErr w:type="spellEnd"/>
      <w:r w:rsidRPr="004D1468">
        <w:rPr>
          <w:rFonts w:asciiTheme="minorHAnsi" w:hAnsiTheme="minorHAnsi"/>
          <w:b/>
        </w:rPr>
        <w:t xml:space="preserve"> of Spain</w:t>
      </w:r>
      <w:r w:rsidRPr="004D1468">
        <w:rPr>
          <w:rFonts w:asciiTheme="minorHAnsi" w:hAnsiTheme="minorHAnsi"/>
        </w:rPr>
        <w:t>, un stand institucional que acogerá a las siguientes autoridades portuarias:</w:t>
      </w:r>
    </w:p>
    <w:p w:rsidR="00D36EB6" w:rsidRPr="004D1468" w:rsidRDefault="00D36EB6" w:rsidP="00D36EB6">
      <w:pPr>
        <w:pStyle w:val="NormalWeb"/>
        <w:numPr>
          <w:ilvl w:val="0"/>
          <w:numId w:val="9"/>
        </w:numPr>
        <w:spacing w:line="276" w:lineRule="auto"/>
        <w:jc w:val="both"/>
        <w:rPr>
          <w:rFonts w:asciiTheme="minorHAnsi" w:hAnsiTheme="minorHAnsi"/>
        </w:rPr>
      </w:pPr>
      <w:r w:rsidRPr="004D1468">
        <w:rPr>
          <w:rFonts w:asciiTheme="minorHAnsi" w:hAnsiTheme="minorHAnsi"/>
        </w:rPr>
        <w:t>Algeciras</w:t>
      </w:r>
    </w:p>
    <w:p w:rsidR="004D1468" w:rsidRPr="004D1468" w:rsidRDefault="004D1468" w:rsidP="00D36EB6">
      <w:pPr>
        <w:pStyle w:val="NormalWeb"/>
        <w:numPr>
          <w:ilvl w:val="0"/>
          <w:numId w:val="9"/>
        </w:numPr>
        <w:spacing w:line="276" w:lineRule="auto"/>
        <w:jc w:val="both"/>
        <w:rPr>
          <w:rFonts w:asciiTheme="minorHAnsi" w:hAnsiTheme="minorHAnsi"/>
        </w:rPr>
      </w:pPr>
      <w:r w:rsidRPr="004D1468">
        <w:rPr>
          <w:rFonts w:asciiTheme="minorHAnsi" w:hAnsiTheme="minorHAnsi"/>
        </w:rPr>
        <w:t>B</w:t>
      </w:r>
      <w:r w:rsidR="0023134B">
        <w:rPr>
          <w:rFonts w:asciiTheme="minorHAnsi" w:hAnsiTheme="minorHAnsi"/>
        </w:rPr>
        <w:t>arcelona</w:t>
      </w:r>
    </w:p>
    <w:p w:rsidR="004D1468" w:rsidRPr="004D1468" w:rsidRDefault="0023134B" w:rsidP="00D36EB6">
      <w:pPr>
        <w:pStyle w:val="NormalWeb"/>
        <w:numPr>
          <w:ilvl w:val="0"/>
          <w:numId w:val="9"/>
        </w:num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Ferrol</w:t>
      </w:r>
    </w:p>
    <w:p w:rsidR="004D1468" w:rsidRPr="004D1468" w:rsidRDefault="0023134B" w:rsidP="00D36EB6">
      <w:pPr>
        <w:pStyle w:val="NormalWeb"/>
        <w:numPr>
          <w:ilvl w:val="0"/>
          <w:numId w:val="9"/>
        </w:num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Huelva</w:t>
      </w:r>
    </w:p>
    <w:p w:rsidR="00D36EB6" w:rsidRPr="004D1468" w:rsidRDefault="00D36EB6" w:rsidP="00D36EB6">
      <w:pPr>
        <w:pStyle w:val="NormalWeb"/>
        <w:numPr>
          <w:ilvl w:val="0"/>
          <w:numId w:val="9"/>
        </w:numPr>
        <w:spacing w:line="276" w:lineRule="auto"/>
        <w:jc w:val="both"/>
        <w:rPr>
          <w:rFonts w:asciiTheme="minorHAnsi" w:hAnsiTheme="minorHAnsi"/>
        </w:rPr>
      </w:pPr>
      <w:r w:rsidRPr="004D1468">
        <w:rPr>
          <w:rFonts w:asciiTheme="minorHAnsi" w:hAnsiTheme="minorHAnsi"/>
        </w:rPr>
        <w:t xml:space="preserve">Las Palmas </w:t>
      </w:r>
    </w:p>
    <w:p w:rsidR="004D1468" w:rsidRPr="004D1468" w:rsidRDefault="0023134B" w:rsidP="00D36EB6">
      <w:pPr>
        <w:pStyle w:val="NormalWeb"/>
        <w:numPr>
          <w:ilvl w:val="0"/>
          <w:numId w:val="9"/>
        </w:num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Santa Cruz de Tenerife</w:t>
      </w:r>
    </w:p>
    <w:p w:rsidR="00D36EB6" w:rsidRPr="004D1468" w:rsidRDefault="00D36EB6" w:rsidP="00D36EB6">
      <w:pPr>
        <w:pStyle w:val="NormalWeb"/>
        <w:numPr>
          <w:ilvl w:val="0"/>
          <w:numId w:val="9"/>
        </w:numPr>
        <w:spacing w:line="276" w:lineRule="auto"/>
        <w:jc w:val="both"/>
        <w:rPr>
          <w:rFonts w:asciiTheme="minorHAnsi" w:hAnsiTheme="minorHAnsi"/>
        </w:rPr>
      </w:pPr>
      <w:r w:rsidRPr="004D1468">
        <w:rPr>
          <w:rFonts w:asciiTheme="minorHAnsi" w:hAnsiTheme="minorHAnsi"/>
        </w:rPr>
        <w:t xml:space="preserve">Tarragona </w:t>
      </w:r>
    </w:p>
    <w:p w:rsidR="00D36EB6" w:rsidRPr="004D1468" w:rsidRDefault="004D1468" w:rsidP="00D36EB6">
      <w:pPr>
        <w:pStyle w:val="NormalWeb"/>
        <w:numPr>
          <w:ilvl w:val="0"/>
          <w:numId w:val="9"/>
        </w:numPr>
        <w:spacing w:line="276" w:lineRule="auto"/>
        <w:jc w:val="both"/>
        <w:rPr>
          <w:rFonts w:asciiTheme="minorHAnsi" w:hAnsiTheme="minorHAnsi"/>
        </w:rPr>
      </w:pPr>
      <w:r w:rsidRPr="004D1468">
        <w:rPr>
          <w:rFonts w:asciiTheme="minorHAnsi" w:hAnsiTheme="minorHAnsi"/>
        </w:rPr>
        <w:t>Valencia</w:t>
      </w:r>
    </w:p>
    <w:p w:rsidR="00D36EB6" w:rsidRPr="004D1468" w:rsidRDefault="00D36EB6" w:rsidP="00D36EB6">
      <w:pPr>
        <w:pStyle w:val="NormalWeb"/>
        <w:spacing w:line="276" w:lineRule="auto"/>
        <w:ind w:firstLine="709"/>
        <w:jc w:val="both"/>
        <w:rPr>
          <w:rFonts w:asciiTheme="minorHAnsi" w:hAnsiTheme="minorHAnsi"/>
        </w:rPr>
      </w:pPr>
      <w:r w:rsidRPr="004D1468">
        <w:rPr>
          <w:rFonts w:asciiTheme="minorHAnsi" w:hAnsiTheme="minorHAnsi"/>
        </w:rPr>
        <w:t xml:space="preserve">Durante tres días, se desarrollarán agendas de trabajo y entrevistas con medios de comunicación. </w:t>
      </w:r>
    </w:p>
    <w:p w:rsidR="004D1468" w:rsidRPr="004D1468" w:rsidRDefault="004D1468" w:rsidP="00D36EB6">
      <w:pPr>
        <w:pStyle w:val="NormalWeb"/>
        <w:spacing w:line="276" w:lineRule="auto"/>
        <w:ind w:firstLine="709"/>
        <w:jc w:val="both"/>
        <w:rPr>
          <w:rFonts w:asciiTheme="minorHAnsi" w:hAnsiTheme="minorHAnsi"/>
        </w:rPr>
      </w:pPr>
      <w:r w:rsidRPr="004D1468"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 wp14:anchorId="34B13795" wp14:editId="0DAE230D">
            <wp:simplePos x="0" y="0"/>
            <wp:positionH relativeFrom="column">
              <wp:posOffset>-335280</wp:posOffset>
            </wp:positionH>
            <wp:positionV relativeFrom="paragraph">
              <wp:posOffset>1030605</wp:posOffset>
            </wp:positionV>
            <wp:extent cx="6254115" cy="5492750"/>
            <wp:effectExtent l="0" t="0" r="0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EB6" w:rsidRPr="004D1468">
        <w:rPr>
          <w:rFonts w:asciiTheme="minorHAnsi" w:hAnsiTheme="minorHAnsi"/>
        </w:rPr>
        <w:t xml:space="preserve">El </w:t>
      </w:r>
      <w:r w:rsidR="0023134B">
        <w:rPr>
          <w:rFonts w:asciiTheme="minorHAnsi" w:hAnsiTheme="minorHAnsi"/>
        </w:rPr>
        <w:t xml:space="preserve">miércoles </w:t>
      </w:r>
      <w:r w:rsidRPr="004D1468">
        <w:rPr>
          <w:rFonts w:asciiTheme="minorHAnsi" w:hAnsiTheme="minorHAnsi"/>
          <w:b/>
        </w:rPr>
        <w:t>1</w:t>
      </w:r>
      <w:r w:rsidR="0023134B">
        <w:rPr>
          <w:rFonts w:asciiTheme="minorHAnsi" w:hAnsiTheme="minorHAnsi"/>
          <w:b/>
        </w:rPr>
        <w:t>4</w:t>
      </w:r>
      <w:r w:rsidRPr="004D1468">
        <w:rPr>
          <w:rFonts w:asciiTheme="minorHAnsi" w:hAnsiTheme="minorHAnsi"/>
          <w:b/>
        </w:rPr>
        <w:t xml:space="preserve"> </w:t>
      </w:r>
      <w:r w:rsidR="00D36EB6" w:rsidRPr="004D1468">
        <w:rPr>
          <w:rFonts w:asciiTheme="minorHAnsi" w:hAnsiTheme="minorHAnsi"/>
          <w:b/>
        </w:rPr>
        <w:t xml:space="preserve">de </w:t>
      </w:r>
      <w:r w:rsidR="0023134B">
        <w:rPr>
          <w:rFonts w:asciiTheme="minorHAnsi" w:hAnsiTheme="minorHAnsi"/>
          <w:b/>
        </w:rPr>
        <w:t>marzo</w:t>
      </w:r>
      <w:r w:rsidRPr="004D1468">
        <w:rPr>
          <w:rFonts w:asciiTheme="minorHAnsi" w:hAnsiTheme="minorHAnsi"/>
          <w:b/>
        </w:rPr>
        <w:t xml:space="preserve"> </w:t>
      </w:r>
      <w:r w:rsidR="00D36EB6" w:rsidRPr="004D1468">
        <w:rPr>
          <w:rFonts w:asciiTheme="minorHAnsi" w:hAnsiTheme="minorHAnsi"/>
        </w:rPr>
        <w:t xml:space="preserve">Puertos del Estado tiene previsto celebrar un </w:t>
      </w:r>
      <w:r w:rsidR="00D36EB6" w:rsidRPr="004D1468">
        <w:rPr>
          <w:rFonts w:asciiTheme="minorHAnsi" w:hAnsiTheme="minorHAnsi"/>
          <w:b/>
        </w:rPr>
        <w:t>Cóctel Institucional</w:t>
      </w:r>
      <w:r w:rsidR="00D36EB6" w:rsidRPr="004D1468">
        <w:rPr>
          <w:rFonts w:asciiTheme="minorHAnsi" w:hAnsiTheme="minorHAnsi"/>
        </w:rPr>
        <w:t xml:space="preserve"> en el propio stand </w:t>
      </w:r>
      <w:r w:rsidRPr="004D1468">
        <w:rPr>
          <w:rFonts w:asciiTheme="minorHAnsi" w:hAnsiTheme="minorHAnsi"/>
        </w:rPr>
        <w:t>a</w:t>
      </w:r>
      <w:r w:rsidR="00D36EB6" w:rsidRPr="004D1468">
        <w:rPr>
          <w:rFonts w:asciiTheme="minorHAnsi" w:hAnsiTheme="minorHAnsi"/>
        </w:rPr>
        <w:t xml:space="preserve"> las 1</w:t>
      </w:r>
      <w:r w:rsidRPr="004D1468">
        <w:rPr>
          <w:rFonts w:asciiTheme="minorHAnsi" w:hAnsiTheme="minorHAnsi"/>
        </w:rPr>
        <w:t>3</w:t>
      </w:r>
      <w:r w:rsidR="00D36EB6" w:rsidRPr="004D1468">
        <w:rPr>
          <w:rFonts w:asciiTheme="minorHAnsi" w:hAnsiTheme="minorHAnsi"/>
        </w:rPr>
        <w:t>:</w:t>
      </w:r>
      <w:r w:rsidR="009805BA">
        <w:rPr>
          <w:rFonts w:asciiTheme="minorHAnsi" w:hAnsiTheme="minorHAnsi"/>
        </w:rPr>
        <w:t>0</w:t>
      </w:r>
      <w:r w:rsidR="00D36EB6" w:rsidRPr="004D1468">
        <w:rPr>
          <w:rFonts w:asciiTheme="minorHAnsi" w:hAnsiTheme="minorHAnsi"/>
        </w:rPr>
        <w:t>0h para empresas pri</w:t>
      </w:r>
      <w:r w:rsidRPr="004D1468">
        <w:rPr>
          <w:rFonts w:asciiTheme="minorHAnsi" w:hAnsiTheme="minorHAnsi"/>
        </w:rPr>
        <w:t>vadas del sector, expositores, etc.</w:t>
      </w:r>
    </w:p>
    <w:p w:rsidR="00D36EB6" w:rsidRDefault="00D36EB6" w:rsidP="004D1468">
      <w:pPr>
        <w:ind w:left="-567"/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36EB6" w:rsidRDefault="00D36EB6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4D1468" w:rsidRDefault="004D1468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23134B" w:rsidRDefault="0023134B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23134B" w:rsidRDefault="0023134B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23134B" w:rsidRDefault="0023134B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4D1468" w:rsidRDefault="004D1468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4D1468" w:rsidRPr="009D0919" w:rsidRDefault="004D1468" w:rsidP="00DC7A31">
      <w:pPr>
        <w:jc w:val="both"/>
        <w:rPr>
          <w:rFonts w:asciiTheme="minorHAnsi" w:hAnsiTheme="minorHAnsi" w:cs="Tahoma"/>
          <w:i/>
          <w:sz w:val="28"/>
          <w:szCs w:val="28"/>
        </w:rPr>
      </w:pPr>
    </w:p>
    <w:p w:rsidR="00DC7A31" w:rsidRPr="00DC7A31" w:rsidRDefault="00DC7A31" w:rsidP="00DC7A31">
      <w:pPr>
        <w:pStyle w:val="Ttulo2"/>
        <w:numPr>
          <w:ilvl w:val="0"/>
          <w:numId w:val="2"/>
        </w:numPr>
        <w:rPr>
          <w:rFonts w:asciiTheme="minorHAnsi" w:hAnsiTheme="minorHAnsi" w:cs="Tahoma"/>
          <w:sz w:val="28"/>
          <w:szCs w:val="28"/>
          <w:lang w:val="en-US"/>
        </w:rPr>
      </w:pPr>
      <w:r w:rsidRPr="00DC7A31">
        <w:rPr>
          <w:rFonts w:asciiTheme="minorHAnsi" w:hAnsiTheme="minorHAnsi" w:cs="Tahoma"/>
          <w:sz w:val="28"/>
          <w:szCs w:val="28"/>
          <w:lang w:val="en-US"/>
        </w:rPr>
        <w:t xml:space="preserve">Plano de </w:t>
      </w:r>
      <w:proofErr w:type="spellStart"/>
      <w:r w:rsidRPr="00DC7A31">
        <w:rPr>
          <w:rFonts w:asciiTheme="minorHAnsi" w:hAnsiTheme="minorHAnsi" w:cs="Tahoma"/>
          <w:sz w:val="28"/>
          <w:szCs w:val="28"/>
          <w:lang w:val="en-US"/>
        </w:rPr>
        <w:t>ubicación</w:t>
      </w:r>
      <w:proofErr w:type="spellEnd"/>
      <w:r w:rsidRPr="00DC7A31">
        <w:rPr>
          <w:rFonts w:asciiTheme="minorHAnsi" w:hAnsiTheme="minorHAnsi" w:cs="Tahoma"/>
          <w:sz w:val="28"/>
          <w:szCs w:val="28"/>
          <w:lang w:val="en-US"/>
        </w:rPr>
        <w:t>:</w:t>
      </w:r>
    </w:p>
    <w:p w:rsidR="002235E6" w:rsidRDefault="002235E6" w:rsidP="00DC7A31">
      <w:pPr>
        <w:jc w:val="both"/>
        <w:rPr>
          <w:noProof/>
        </w:rPr>
      </w:pPr>
    </w:p>
    <w:p w:rsidR="002235E6" w:rsidRDefault="002235E6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  <w:lang w:val="en-US"/>
        </w:rPr>
      </w:pPr>
    </w:p>
    <w:p w:rsidR="002235E6" w:rsidRDefault="002235E6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  <w:r>
        <w:rPr>
          <w:rStyle w:val="Textoennegrita"/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FAD9CDE" wp14:editId="0267CF83">
            <wp:simplePos x="0" y="0"/>
            <wp:positionH relativeFrom="column">
              <wp:posOffset>-1205187</wp:posOffset>
            </wp:positionH>
            <wp:positionV relativeFrom="paragraph">
              <wp:posOffset>246971</wp:posOffset>
            </wp:positionV>
            <wp:extent cx="7948248" cy="573845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2444" cy="574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47D45" w:rsidRPr="002235E6" w:rsidRDefault="00647D45" w:rsidP="00DC7A31">
      <w:pPr>
        <w:jc w:val="both"/>
        <w:rPr>
          <w:rStyle w:val="Textoennegrita"/>
          <w:rFonts w:asciiTheme="minorHAnsi" w:hAnsiTheme="minorHAnsi" w:cs="Arial"/>
          <w:sz w:val="28"/>
          <w:szCs w:val="28"/>
        </w:rPr>
      </w:pPr>
    </w:p>
    <w:p w:rsidR="00690BBB" w:rsidRDefault="00690BBB" w:rsidP="00690BBB">
      <w:pPr>
        <w:pStyle w:val="Prrafodelista"/>
        <w:spacing w:after="200" w:line="276" w:lineRule="auto"/>
        <w:rPr>
          <w:rFonts w:ascii="Verdana" w:hAnsi="Verdana" w:cs="Arial"/>
          <w:sz w:val="24"/>
          <w:szCs w:val="24"/>
          <w:lang w:val="en-US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647D45" w:rsidRDefault="00647D45" w:rsidP="004D1468">
      <w:pPr>
        <w:ind w:firstLine="709"/>
        <w:rPr>
          <w:rFonts w:ascii="Verdana" w:hAnsi="Verdana"/>
          <w:b/>
          <w:color w:val="548DD4"/>
          <w:sz w:val="28"/>
          <w:szCs w:val="28"/>
          <w:u w:val="single"/>
        </w:rPr>
      </w:pPr>
    </w:p>
    <w:p w:rsidR="004D1468" w:rsidRPr="0053723E" w:rsidRDefault="004D1468" w:rsidP="004D1468">
      <w:pPr>
        <w:ind w:firstLine="709"/>
        <w:rPr>
          <w:rFonts w:ascii="Verdana" w:hAnsi="Verdana"/>
          <w:sz w:val="16"/>
          <w:szCs w:val="16"/>
        </w:rPr>
      </w:pPr>
      <w:r w:rsidRPr="0053723E">
        <w:rPr>
          <w:rFonts w:ascii="Verdana" w:hAnsi="Verdana"/>
          <w:b/>
          <w:color w:val="548DD4"/>
          <w:sz w:val="28"/>
          <w:szCs w:val="28"/>
          <w:u w:val="single"/>
        </w:rPr>
        <w:t>BRIEFING AZAFATA:</w:t>
      </w:r>
    </w:p>
    <w:p w:rsidR="004D1468" w:rsidRDefault="004D1468" w:rsidP="004D1468">
      <w:pPr>
        <w:jc w:val="both"/>
        <w:rPr>
          <w:rFonts w:ascii="Verdana" w:hAnsi="Verdana" w:cs="Arabic Typesetting"/>
          <w:b/>
          <w:sz w:val="24"/>
          <w:szCs w:val="24"/>
        </w:rPr>
      </w:pPr>
    </w:p>
    <w:p w:rsidR="00647D45" w:rsidRDefault="00647D45" w:rsidP="004D1468">
      <w:pPr>
        <w:jc w:val="both"/>
        <w:rPr>
          <w:rFonts w:ascii="Verdana" w:hAnsi="Verdana" w:cs="Arabic Typesetting"/>
          <w:b/>
          <w:sz w:val="24"/>
          <w:szCs w:val="24"/>
        </w:rPr>
      </w:pPr>
    </w:p>
    <w:p w:rsidR="001F7C63" w:rsidRPr="001F7C63" w:rsidRDefault="001F7C63" w:rsidP="004D1468">
      <w:pPr>
        <w:jc w:val="both"/>
        <w:rPr>
          <w:rFonts w:asciiTheme="minorHAnsi" w:hAnsiTheme="minorHAnsi" w:cs="Arabic Typesetting"/>
          <w:b/>
          <w:sz w:val="24"/>
          <w:szCs w:val="24"/>
          <w:u w:val="single"/>
        </w:rPr>
      </w:pPr>
      <w:r>
        <w:rPr>
          <w:rFonts w:asciiTheme="minorHAnsi" w:hAnsiTheme="minorHAnsi" w:cs="Arabic Typesetting"/>
          <w:b/>
          <w:sz w:val="24"/>
          <w:szCs w:val="24"/>
          <w:u w:val="single"/>
        </w:rPr>
        <w:t>1</w:t>
      </w:r>
      <w:r w:rsidR="00647D45">
        <w:rPr>
          <w:rFonts w:asciiTheme="minorHAnsi" w:hAnsiTheme="minorHAnsi" w:cs="Arabic Typesetting"/>
          <w:b/>
          <w:sz w:val="24"/>
          <w:szCs w:val="24"/>
          <w:u w:val="single"/>
        </w:rPr>
        <w:t>3</w:t>
      </w:r>
      <w:r>
        <w:rPr>
          <w:rFonts w:asciiTheme="minorHAnsi" w:hAnsiTheme="minorHAnsi" w:cs="Arabic Typesetting"/>
          <w:b/>
          <w:sz w:val="24"/>
          <w:szCs w:val="24"/>
          <w:u w:val="single"/>
        </w:rPr>
        <w:t xml:space="preserve"> de </w:t>
      </w:r>
      <w:r w:rsidR="00647D45">
        <w:rPr>
          <w:rFonts w:asciiTheme="minorHAnsi" w:hAnsiTheme="minorHAnsi" w:cs="Arabic Typesetting"/>
          <w:b/>
          <w:sz w:val="24"/>
          <w:szCs w:val="24"/>
          <w:u w:val="single"/>
        </w:rPr>
        <w:t>marzo</w:t>
      </w:r>
      <w:r>
        <w:rPr>
          <w:rFonts w:asciiTheme="minorHAnsi" w:hAnsiTheme="minorHAnsi" w:cs="Arabic Typesetting"/>
          <w:b/>
          <w:sz w:val="24"/>
          <w:szCs w:val="24"/>
          <w:u w:val="single"/>
        </w:rPr>
        <w:t xml:space="preserve">: </w:t>
      </w:r>
      <w:proofErr w:type="spellStart"/>
      <w:r>
        <w:rPr>
          <w:rFonts w:asciiTheme="minorHAnsi" w:hAnsiTheme="minorHAnsi" w:cs="Arabic Typesetting"/>
          <w:b/>
          <w:sz w:val="24"/>
          <w:szCs w:val="24"/>
        </w:rPr>
        <w:t>Dia</w:t>
      </w:r>
      <w:proofErr w:type="spellEnd"/>
      <w:r>
        <w:rPr>
          <w:rFonts w:asciiTheme="minorHAnsi" w:hAnsiTheme="minorHAnsi" w:cs="Arabic Typesetting"/>
          <w:b/>
          <w:sz w:val="24"/>
          <w:szCs w:val="24"/>
        </w:rPr>
        <w:t xml:space="preserve"> de la inauguración y arranque de la feria.</w:t>
      </w:r>
    </w:p>
    <w:p w:rsidR="004D1468" w:rsidRPr="00376BCE" w:rsidRDefault="001F7C63" w:rsidP="004D1468">
      <w:pPr>
        <w:jc w:val="both"/>
        <w:rPr>
          <w:rFonts w:asciiTheme="minorHAnsi" w:hAnsiTheme="minorHAnsi" w:cs="Arabic Typesetting"/>
          <w:b/>
          <w:sz w:val="24"/>
          <w:szCs w:val="24"/>
        </w:rPr>
      </w:pPr>
      <w:r>
        <w:rPr>
          <w:rFonts w:asciiTheme="minorHAnsi" w:hAnsiTheme="minorHAnsi" w:cs="Arabic Typesetting"/>
          <w:b/>
          <w:sz w:val="24"/>
          <w:szCs w:val="24"/>
        </w:rPr>
        <w:t>Las azafatas</w:t>
      </w:r>
      <w:r w:rsidR="004D1468" w:rsidRPr="00376BCE">
        <w:rPr>
          <w:rFonts w:asciiTheme="minorHAnsi" w:hAnsiTheme="minorHAnsi" w:cs="Arabic Typesetting"/>
          <w:b/>
          <w:sz w:val="24"/>
          <w:szCs w:val="24"/>
        </w:rPr>
        <w:t xml:space="preserve"> tendrán que estar en el stand a las </w:t>
      </w:r>
      <w:r w:rsidR="00647D45">
        <w:rPr>
          <w:rFonts w:asciiTheme="minorHAnsi" w:hAnsiTheme="minorHAnsi" w:cs="Arabic Typesetting"/>
          <w:b/>
          <w:sz w:val="24"/>
          <w:szCs w:val="24"/>
        </w:rPr>
        <w:t>12</w:t>
      </w:r>
      <w:r w:rsidR="009805BA" w:rsidRPr="00376BCE">
        <w:rPr>
          <w:rFonts w:asciiTheme="minorHAnsi" w:hAnsiTheme="minorHAnsi" w:cs="Arabic Typesetting"/>
          <w:b/>
          <w:sz w:val="24"/>
          <w:szCs w:val="24"/>
        </w:rPr>
        <w:t>:</w:t>
      </w:r>
      <w:r w:rsidR="00647D45">
        <w:rPr>
          <w:rFonts w:asciiTheme="minorHAnsi" w:hAnsiTheme="minorHAnsi" w:cs="Arabic Typesetting"/>
          <w:b/>
          <w:sz w:val="24"/>
          <w:szCs w:val="24"/>
        </w:rPr>
        <w:t>0</w:t>
      </w:r>
      <w:r w:rsidR="004D1468" w:rsidRPr="00376BCE">
        <w:rPr>
          <w:rFonts w:asciiTheme="minorHAnsi" w:hAnsiTheme="minorHAnsi" w:cs="Arabic Typesetting"/>
          <w:b/>
          <w:sz w:val="24"/>
          <w:szCs w:val="24"/>
        </w:rPr>
        <w:t>0h para presentarles a los diferentes representantes de las autoridades portuarias y Puertos del Estado.</w:t>
      </w:r>
    </w:p>
    <w:p w:rsidR="00647D45" w:rsidRDefault="001F7C63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 w:rsidRPr="001F7C63">
        <w:rPr>
          <w:rFonts w:asciiTheme="minorHAnsi" w:hAnsiTheme="minorHAnsi" w:cs="Arabic Typesetting"/>
          <w:b/>
          <w:sz w:val="24"/>
          <w:szCs w:val="24"/>
          <w:u w:val="single"/>
        </w:rPr>
        <w:t>1</w:t>
      </w:r>
      <w:r w:rsidR="00647D45">
        <w:rPr>
          <w:rFonts w:asciiTheme="minorHAnsi" w:hAnsiTheme="minorHAnsi" w:cs="Arabic Typesetting"/>
          <w:b/>
          <w:sz w:val="24"/>
          <w:szCs w:val="24"/>
          <w:u w:val="single"/>
        </w:rPr>
        <w:t>4</w:t>
      </w:r>
      <w:r w:rsidRPr="001F7C63">
        <w:rPr>
          <w:rFonts w:asciiTheme="minorHAnsi" w:hAnsiTheme="minorHAnsi" w:cs="Arabic Typesetting"/>
          <w:b/>
          <w:sz w:val="24"/>
          <w:szCs w:val="24"/>
          <w:u w:val="single"/>
        </w:rPr>
        <w:t xml:space="preserve"> y </w:t>
      </w:r>
      <w:r w:rsidR="00647D45">
        <w:rPr>
          <w:rFonts w:asciiTheme="minorHAnsi" w:hAnsiTheme="minorHAnsi" w:cs="Arabic Typesetting"/>
          <w:b/>
          <w:sz w:val="24"/>
          <w:szCs w:val="24"/>
          <w:u w:val="single"/>
        </w:rPr>
        <w:t>15</w:t>
      </w:r>
      <w:r w:rsidRPr="001F7C63">
        <w:rPr>
          <w:rFonts w:asciiTheme="minorHAnsi" w:hAnsiTheme="minorHAnsi" w:cs="Arabic Typesetting"/>
          <w:b/>
          <w:sz w:val="24"/>
          <w:szCs w:val="24"/>
          <w:u w:val="single"/>
        </w:rPr>
        <w:t xml:space="preserve"> de </w:t>
      </w:r>
      <w:r w:rsidR="00647D45">
        <w:rPr>
          <w:rFonts w:asciiTheme="minorHAnsi" w:hAnsiTheme="minorHAnsi" w:cs="Arabic Typesetting"/>
          <w:b/>
          <w:sz w:val="24"/>
          <w:szCs w:val="24"/>
          <w:u w:val="single"/>
        </w:rPr>
        <w:t>marz</w:t>
      </w:r>
      <w:r w:rsidRPr="001F7C63">
        <w:rPr>
          <w:rFonts w:asciiTheme="minorHAnsi" w:hAnsiTheme="minorHAnsi" w:cs="Arabic Typesetting"/>
          <w:b/>
          <w:sz w:val="24"/>
          <w:szCs w:val="24"/>
          <w:u w:val="single"/>
        </w:rPr>
        <w:t>o:</w:t>
      </w:r>
      <w:r>
        <w:rPr>
          <w:rFonts w:asciiTheme="minorHAnsi" w:hAnsiTheme="minorHAnsi" w:cs="Arabic Typesetting"/>
          <w:b/>
          <w:sz w:val="24"/>
          <w:szCs w:val="24"/>
        </w:rPr>
        <w:t xml:space="preserve"> </w:t>
      </w:r>
      <w:r w:rsidRPr="00647D45">
        <w:rPr>
          <w:rFonts w:asciiTheme="minorHAnsi" w:hAnsiTheme="minorHAnsi" w:cs="Arabic Typesetting"/>
          <w:sz w:val="24"/>
          <w:szCs w:val="24"/>
        </w:rPr>
        <w:t>El</w:t>
      </w:r>
      <w:r w:rsidR="004D1468" w:rsidRPr="00647D45">
        <w:rPr>
          <w:rFonts w:asciiTheme="minorHAnsi" w:hAnsiTheme="minorHAnsi" w:cs="Arabic Typesetting"/>
          <w:sz w:val="24"/>
          <w:szCs w:val="24"/>
        </w:rPr>
        <w:t xml:space="preserve"> horario será de:</w:t>
      </w:r>
      <w:r w:rsidR="004D1468" w:rsidRPr="00376BCE">
        <w:rPr>
          <w:rFonts w:asciiTheme="minorHAnsi" w:hAnsiTheme="minorHAnsi" w:cs="Arabic Typesetting"/>
          <w:b/>
          <w:sz w:val="24"/>
          <w:szCs w:val="24"/>
        </w:rPr>
        <w:t xml:space="preserve"> </w:t>
      </w:r>
      <w:r w:rsidR="00647D45">
        <w:rPr>
          <w:rFonts w:asciiTheme="minorHAnsi" w:hAnsiTheme="minorHAnsi" w:cs="Arabic Typesetting"/>
          <w:sz w:val="24"/>
          <w:szCs w:val="24"/>
        </w:rPr>
        <w:t>12</w:t>
      </w:r>
      <w:r w:rsidR="004D1468" w:rsidRPr="00376BCE">
        <w:rPr>
          <w:rFonts w:asciiTheme="minorHAnsi" w:hAnsiTheme="minorHAnsi" w:cs="Arabic Typesetting"/>
          <w:sz w:val="24"/>
          <w:szCs w:val="24"/>
        </w:rPr>
        <w:t xml:space="preserve">:30 a </w:t>
      </w:r>
      <w:r w:rsidR="00647D45">
        <w:rPr>
          <w:rFonts w:asciiTheme="minorHAnsi" w:hAnsiTheme="minorHAnsi" w:cs="Arabic Typesetting"/>
          <w:sz w:val="24"/>
          <w:szCs w:val="24"/>
        </w:rPr>
        <w:t>21</w:t>
      </w:r>
      <w:r w:rsidR="004D1468" w:rsidRPr="00376BCE">
        <w:rPr>
          <w:rFonts w:asciiTheme="minorHAnsi" w:hAnsiTheme="minorHAnsi" w:cs="Arabic Typesetting"/>
          <w:sz w:val="24"/>
          <w:szCs w:val="24"/>
        </w:rPr>
        <w:t>:00 h</w:t>
      </w:r>
      <w:r w:rsidR="00647D45">
        <w:rPr>
          <w:rFonts w:asciiTheme="minorHAnsi" w:hAnsiTheme="minorHAnsi" w:cs="Arabic Typesetting"/>
          <w:sz w:val="24"/>
          <w:szCs w:val="24"/>
        </w:rPr>
        <w:t>.</w:t>
      </w:r>
    </w:p>
    <w:p w:rsidR="004D1468" w:rsidRPr="00376BCE" w:rsidRDefault="004D1468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 w:rsidRPr="00376BCE">
        <w:rPr>
          <w:rFonts w:asciiTheme="minorHAnsi" w:hAnsiTheme="minorHAnsi" w:cs="Arabic Typesetting"/>
          <w:b/>
          <w:sz w:val="24"/>
          <w:szCs w:val="24"/>
        </w:rPr>
        <w:t>Uniforme:</w:t>
      </w:r>
      <w:r w:rsidRPr="00376BCE">
        <w:rPr>
          <w:rFonts w:asciiTheme="minorHAnsi" w:hAnsiTheme="minorHAnsi" w:cs="Arabic Typesetting"/>
          <w:sz w:val="24"/>
          <w:szCs w:val="24"/>
        </w:rPr>
        <w:t xml:space="preserve"> Negro (Chaqueta y falda) con pañuelo Amarillo</w:t>
      </w:r>
    </w:p>
    <w:p w:rsidR="004D1468" w:rsidRPr="00376BCE" w:rsidRDefault="004D1468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 w:rsidRPr="00376BCE">
        <w:rPr>
          <w:rFonts w:asciiTheme="minorHAnsi" w:hAnsiTheme="minorHAnsi" w:cs="Arabic Typesetting"/>
          <w:b/>
          <w:sz w:val="24"/>
          <w:szCs w:val="24"/>
        </w:rPr>
        <w:t>Requisitos:</w:t>
      </w:r>
      <w:r w:rsidRPr="00376BCE">
        <w:rPr>
          <w:rFonts w:asciiTheme="minorHAnsi" w:hAnsiTheme="minorHAnsi" w:cs="Arabic Typesetting"/>
          <w:sz w:val="24"/>
          <w:szCs w:val="24"/>
        </w:rPr>
        <w:t xml:space="preserve"> Buena predisposición, ser proactiva, agradable y buena presencia. Buen nivel de inglés</w:t>
      </w:r>
      <w:r w:rsidR="00376BCE" w:rsidRPr="00376BCE">
        <w:rPr>
          <w:rFonts w:asciiTheme="minorHAnsi" w:hAnsiTheme="minorHAnsi" w:cs="Arabic Typesetting"/>
          <w:sz w:val="24"/>
          <w:szCs w:val="24"/>
        </w:rPr>
        <w:t xml:space="preserve"> y</w:t>
      </w:r>
      <w:r w:rsidRPr="00376BCE">
        <w:rPr>
          <w:rFonts w:asciiTheme="minorHAnsi" w:hAnsiTheme="minorHAnsi" w:cs="Arabic Typesetting"/>
          <w:sz w:val="24"/>
          <w:szCs w:val="24"/>
        </w:rPr>
        <w:t xml:space="preserve"> español.</w:t>
      </w:r>
    </w:p>
    <w:p w:rsidR="004D1468" w:rsidRPr="00376BCE" w:rsidRDefault="004D1468" w:rsidP="004D1468">
      <w:pPr>
        <w:jc w:val="both"/>
        <w:rPr>
          <w:rFonts w:asciiTheme="minorHAnsi" w:hAnsiTheme="minorHAnsi" w:cs="Arabic Typesetting"/>
          <w:b/>
          <w:sz w:val="24"/>
          <w:szCs w:val="24"/>
        </w:rPr>
      </w:pPr>
      <w:r w:rsidRPr="00376BCE">
        <w:rPr>
          <w:rFonts w:asciiTheme="minorHAnsi" w:hAnsiTheme="minorHAnsi" w:cs="Arabic Typesetting"/>
          <w:b/>
          <w:sz w:val="24"/>
          <w:szCs w:val="24"/>
        </w:rPr>
        <w:t xml:space="preserve">Trabajo a realizar: </w:t>
      </w:r>
    </w:p>
    <w:p w:rsidR="004D1468" w:rsidRPr="00376BCE" w:rsidRDefault="004D1468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 w:rsidRPr="00376BCE">
        <w:rPr>
          <w:rFonts w:asciiTheme="minorHAnsi" w:hAnsiTheme="minorHAnsi" w:cs="Arabic Typesetting"/>
          <w:sz w:val="24"/>
          <w:szCs w:val="24"/>
        </w:rPr>
        <w:t xml:space="preserve">La azafata es el primer contacto entre los participantes a la feria y el stand de </w:t>
      </w:r>
      <w:proofErr w:type="spellStart"/>
      <w:r w:rsidRPr="00376BCE">
        <w:rPr>
          <w:rFonts w:asciiTheme="minorHAnsi" w:hAnsiTheme="minorHAnsi" w:cs="Arabic Typesetting"/>
          <w:sz w:val="24"/>
          <w:szCs w:val="24"/>
        </w:rPr>
        <w:t>Ports</w:t>
      </w:r>
      <w:proofErr w:type="spellEnd"/>
      <w:r w:rsidRPr="00376BCE">
        <w:rPr>
          <w:rFonts w:asciiTheme="minorHAnsi" w:hAnsiTheme="minorHAnsi" w:cs="Arabic Typesetting"/>
          <w:sz w:val="24"/>
          <w:szCs w:val="24"/>
        </w:rPr>
        <w:t xml:space="preserve"> of Spain.</w:t>
      </w:r>
    </w:p>
    <w:p w:rsidR="004D1468" w:rsidRPr="00376BCE" w:rsidRDefault="004D1468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 w:rsidRPr="00376BCE">
        <w:rPr>
          <w:rFonts w:asciiTheme="minorHAnsi" w:hAnsiTheme="minorHAnsi" w:cs="Arabic Typesetting"/>
          <w:sz w:val="24"/>
          <w:szCs w:val="24"/>
        </w:rPr>
        <w:t>Deberá dirigir a los visitantes al Stand a cada persona que representa un Puerto de España.</w:t>
      </w:r>
    </w:p>
    <w:p w:rsidR="004D1468" w:rsidRPr="00376BCE" w:rsidRDefault="004D1468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 w:rsidRPr="00376BCE">
        <w:rPr>
          <w:rFonts w:asciiTheme="minorHAnsi" w:hAnsiTheme="minorHAnsi" w:cs="Arabic Typesetting"/>
          <w:sz w:val="24"/>
          <w:szCs w:val="24"/>
        </w:rPr>
        <w:t>Recoger tarjetas de visitas y otros datos para anotar en unas hojas destinadas a eso.</w:t>
      </w:r>
    </w:p>
    <w:p w:rsidR="004D1468" w:rsidRPr="00376BCE" w:rsidRDefault="004D1468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 w:rsidRPr="00376BCE">
        <w:rPr>
          <w:rFonts w:asciiTheme="minorHAnsi" w:hAnsiTheme="minorHAnsi" w:cs="Arabic Typesetting"/>
          <w:sz w:val="24"/>
          <w:szCs w:val="24"/>
        </w:rPr>
        <w:t>Ayudar a los comerciales de los Puertos presentes en la feria en las necesidades que les pueda surgir.</w:t>
      </w:r>
    </w:p>
    <w:p w:rsidR="004D1468" w:rsidRPr="00376BCE" w:rsidRDefault="004D1468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 w:rsidRPr="00376BCE">
        <w:rPr>
          <w:rFonts w:asciiTheme="minorHAnsi" w:hAnsiTheme="minorHAnsi" w:cs="Arabic Typesetting"/>
          <w:sz w:val="24"/>
          <w:szCs w:val="24"/>
        </w:rPr>
        <w:t xml:space="preserve">Deberán tener las mesas ordenadas y limpias (retiras vasos, </w:t>
      </w:r>
      <w:proofErr w:type="gramStart"/>
      <w:r w:rsidRPr="00376BCE">
        <w:rPr>
          <w:rFonts w:asciiTheme="minorHAnsi" w:hAnsiTheme="minorHAnsi" w:cs="Arabic Typesetting"/>
          <w:sz w:val="24"/>
          <w:szCs w:val="24"/>
        </w:rPr>
        <w:t>papeles..</w:t>
      </w:r>
      <w:proofErr w:type="gramEnd"/>
      <w:r w:rsidRPr="00376BCE">
        <w:rPr>
          <w:rFonts w:asciiTheme="minorHAnsi" w:hAnsiTheme="minorHAnsi" w:cs="Arabic Typesetting"/>
          <w:sz w:val="24"/>
          <w:szCs w:val="24"/>
        </w:rPr>
        <w:t>)</w:t>
      </w:r>
    </w:p>
    <w:p w:rsidR="004D1468" w:rsidRDefault="004D1468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 w:rsidRPr="00376BCE">
        <w:rPr>
          <w:rFonts w:asciiTheme="minorHAnsi" w:hAnsiTheme="minorHAnsi" w:cs="Arabic Typesetting"/>
          <w:sz w:val="24"/>
          <w:szCs w:val="24"/>
        </w:rPr>
        <w:t>Estar pendiente de las reuniones de Eva Miquel (Directora Corporativa de Comunicación y Relaciones Institucionales de Puertos del Estado) y del resto de los asistentes (ofrecerles algo para beber).</w:t>
      </w:r>
    </w:p>
    <w:p w:rsidR="001F7C63" w:rsidRPr="00376BCE" w:rsidRDefault="001F7C63" w:rsidP="004D1468">
      <w:pPr>
        <w:jc w:val="both"/>
        <w:rPr>
          <w:rFonts w:asciiTheme="minorHAnsi" w:hAnsiTheme="minorHAnsi" w:cs="Arabic Typesetting"/>
          <w:sz w:val="24"/>
          <w:szCs w:val="24"/>
        </w:rPr>
      </w:pPr>
      <w:r>
        <w:rPr>
          <w:rFonts w:asciiTheme="minorHAnsi" w:hAnsiTheme="minorHAnsi" w:cs="Arabic Typesetting"/>
          <w:sz w:val="24"/>
          <w:szCs w:val="24"/>
        </w:rPr>
        <w:t>Dar apoyo al catering diario.</w:t>
      </w:r>
    </w:p>
    <w:p w:rsidR="004D1468" w:rsidRDefault="004D1468" w:rsidP="004D1468">
      <w:pPr>
        <w:jc w:val="both"/>
        <w:rPr>
          <w:rFonts w:ascii="Verdana" w:hAnsi="Verdana" w:cs="Arabic Typesetting"/>
          <w:sz w:val="24"/>
          <w:szCs w:val="24"/>
        </w:rPr>
      </w:pPr>
    </w:p>
    <w:p w:rsidR="004D1468" w:rsidRPr="00D62E85" w:rsidRDefault="004D1468" w:rsidP="004D1468">
      <w:pPr>
        <w:jc w:val="both"/>
        <w:rPr>
          <w:rFonts w:ascii="Verdana" w:hAnsi="Verdana"/>
          <w:sz w:val="24"/>
          <w:szCs w:val="24"/>
        </w:rPr>
      </w:pPr>
    </w:p>
    <w:p w:rsidR="004D1468" w:rsidRDefault="004D1468" w:rsidP="004D1468">
      <w:pPr>
        <w:jc w:val="both"/>
        <w:rPr>
          <w:rFonts w:ascii="Verdana" w:hAnsi="Verdana"/>
          <w:sz w:val="24"/>
          <w:szCs w:val="24"/>
        </w:rPr>
      </w:pPr>
    </w:p>
    <w:p w:rsidR="00690BBB" w:rsidRPr="009D0919" w:rsidRDefault="00DC7A31" w:rsidP="00DC7A31">
      <w:pPr>
        <w:pStyle w:val="Prrafodelista"/>
        <w:numPr>
          <w:ilvl w:val="0"/>
          <w:numId w:val="2"/>
        </w:numPr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9D0919">
        <w:rPr>
          <w:rFonts w:asciiTheme="minorHAnsi" w:hAnsiTheme="minorHAnsi"/>
          <w:b/>
          <w:sz w:val="28"/>
          <w:szCs w:val="28"/>
          <w:u w:val="single"/>
        </w:rPr>
        <w:t xml:space="preserve">Cóctel Institucional: </w:t>
      </w:r>
    </w:p>
    <w:p w:rsidR="009D0919" w:rsidRDefault="009D0919" w:rsidP="009D0919">
      <w:pPr>
        <w:pStyle w:val="Prrafodelista"/>
        <w:jc w:val="both"/>
        <w:rPr>
          <w:rFonts w:asciiTheme="minorHAnsi" w:hAnsiTheme="minorHAnsi"/>
          <w:b/>
          <w:sz w:val="28"/>
          <w:szCs w:val="28"/>
        </w:rPr>
      </w:pPr>
    </w:p>
    <w:p w:rsidR="00DC7A31" w:rsidRDefault="00F43814" w:rsidP="00690BBB">
      <w:pPr>
        <w:pStyle w:val="Prrafodelista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ORGANIZADO POR PUERTOS DEL ES</w:t>
      </w:r>
      <w:r w:rsidR="009D0919">
        <w:rPr>
          <w:rFonts w:asciiTheme="minorHAnsi" w:hAnsiTheme="minorHAnsi"/>
          <w:b/>
          <w:sz w:val="28"/>
          <w:szCs w:val="28"/>
        </w:rPr>
        <w:t>T</w:t>
      </w:r>
      <w:r>
        <w:rPr>
          <w:rFonts w:asciiTheme="minorHAnsi" w:hAnsiTheme="minorHAnsi"/>
          <w:b/>
          <w:sz w:val="28"/>
          <w:szCs w:val="28"/>
        </w:rPr>
        <w:t>ADO</w:t>
      </w:r>
      <w:r w:rsidR="009D0919">
        <w:rPr>
          <w:rFonts w:asciiTheme="minorHAnsi" w:hAnsiTheme="minorHAnsi"/>
          <w:b/>
          <w:sz w:val="28"/>
          <w:szCs w:val="28"/>
        </w:rPr>
        <w:t xml:space="preserve">: </w:t>
      </w:r>
      <w:r>
        <w:rPr>
          <w:rFonts w:asciiTheme="minorHAnsi" w:hAnsiTheme="minorHAnsi"/>
          <w:b/>
          <w:sz w:val="28"/>
          <w:szCs w:val="28"/>
        </w:rPr>
        <w:t xml:space="preserve"> SERÁ EL </w:t>
      </w:r>
      <w:r w:rsidR="00647D45">
        <w:rPr>
          <w:rFonts w:asciiTheme="minorHAnsi" w:hAnsiTheme="minorHAnsi"/>
          <w:b/>
          <w:sz w:val="28"/>
          <w:szCs w:val="28"/>
        </w:rPr>
        <w:t xml:space="preserve">MIÉRCOLES </w:t>
      </w:r>
      <w:r w:rsidR="00376BCE">
        <w:rPr>
          <w:rFonts w:asciiTheme="minorHAnsi" w:hAnsiTheme="minorHAnsi"/>
          <w:b/>
          <w:sz w:val="28"/>
          <w:szCs w:val="28"/>
        </w:rPr>
        <w:t>1</w:t>
      </w:r>
      <w:r w:rsidR="00647D45">
        <w:rPr>
          <w:rFonts w:asciiTheme="minorHAnsi" w:hAnsiTheme="minorHAnsi"/>
          <w:b/>
          <w:sz w:val="28"/>
          <w:szCs w:val="28"/>
        </w:rPr>
        <w:t>4</w:t>
      </w:r>
      <w:r w:rsidR="00690BBB">
        <w:rPr>
          <w:rFonts w:asciiTheme="minorHAnsi" w:hAnsiTheme="minorHAnsi"/>
          <w:b/>
          <w:sz w:val="28"/>
          <w:szCs w:val="28"/>
        </w:rPr>
        <w:t xml:space="preserve"> </w:t>
      </w:r>
      <w:r w:rsidR="009C0E73">
        <w:rPr>
          <w:rFonts w:asciiTheme="minorHAnsi" w:hAnsiTheme="minorHAnsi"/>
          <w:b/>
          <w:sz w:val="28"/>
          <w:szCs w:val="28"/>
        </w:rPr>
        <w:t xml:space="preserve">DE </w:t>
      </w:r>
      <w:r w:rsidR="00647D45">
        <w:rPr>
          <w:rFonts w:asciiTheme="minorHAnsi" w:hAnsiTheme="minorHAnsi"/>
          <w:b/>
          <w:sz w:val="28"/>
          <w:szCs w:val="28"/>
        </w:rPr>
        <w:t>MARZO</w:t>
      </w:r>
      <w:r w:rsidR="009C0E73">
        <w:rPr>
          <w:rFonts w:asciiTheme="minorHAnsi" w:hAnsiTheme="minorHAnsi"/>
          <w:b/>
          <w:sz w:val="28"/>
          <w:szCs w:val="28"/>
        </w:rPr>
        <w:t xml:space="preserve"> A LAS 13H, STAND PORTS OF SPAIN</w:t>
      </w:r>
    </w:p>
    <w:p w:rsidR="009D0919" w:rsidRDefault="009D0919" w:rsidP="00690BBB">
      <w:pPr>
        <w:pStyle w:val="Prrafodelista"/>
        <w:jc w:val="both"/>
        <w:rPr>
          <w:rFonts w:asciiTheme="minorHAnsi" w:hAnsiTheme="minorHAnsi"/>
          <w:b/>
          <w:sz w:val="28"/>
          <w:szCs w:val="28"/>
        </w:rPr>
      </w:pPr>
    </w:p>
    <w:p w:rsidR="009D0919" w:rsidRPr="009D0919" w:rsidRDefault="009D0919" w:rsidP="00690BBB">
      <w:pPr>
        <w:pStyle w:val="Prrafodelista"/>
        <w:jc w:val="both"/>
        <w:rPr>
          <w:rFonts w:asciiTheme="minorHAnsi" w:hAnsiTheme="minorHAnsi"/>
          <w:sz w:val="28"/>
          <w:szCs w:val="28"/>
        </w:rPr>
      </w:pPr>
      <w:r w:rsidRPr="009D0919">
        <w:rPr>
          <w:rFonts w:asciiTheme="minorHAnsi" w:hAnsiTheme="minorHAnsi"/>
          <w:sz w:val="28"/>
          <w:szCs w:val="28"/>
        </w:rPr>
        <w:t>Las azafatas deberán dar apoyo durante el cóctel a la empresa que ofrezca el Cóctel Institucional</w:t>
      </w:r>
      <w:r>
        <w:rPr>
          <w:rFonts w:asciiTheme="minorHAnsi" w:hAnsiTheme="minorHAnsi"/>
          <w:sz w:val="28"/>
          <w:szCs w:val="28"/>
        </w:rPr>
        <w:t>, para atender a los invitados</w:t>
      </w:r>
    </w:p>
    <w:p w:rsidR="009D0919" w:rsidRPr="009D0919" w:rsidRDefault="009D0919" w:rsidP="009D0919">
      <w:pPr>
        <w:jc w:val="both"/>
        <w:rPr>
          <w:rFonts w:asciiTheme="minorHAnsi" w:hAnsiTheme="minorHAnsi"/>
          <w:sz w:val="28"/>
          <w:szCs w:val="28"/>
        </w:rPr>
      </w:pPr>
    </w:p>
    <w:p w:rsidR="009C0E73" w:rsidRDefault="009C0E73" w:rsidP="009C0E73">
      <w:pPr>
        <w:pStyle w:val="Prrafodelista"/>
        <w:autoSpaceDE w:val="0"/>
        <w:autoSpaceDN w:val="0"/>
        <w:adjustRightInd w:val="0"/>
        <w:spacing w:before="81"/>
        <w:ind w:left="1637" w:right="-20"/>
        <w:rPr>
          <w:rFonts w:asciiTheme="minorHAnsi" w:hAnsiTheme="minorHAnsi"/>
          <w:b/>
          <w:sz w:val="28"/>
          <w:szCs w:val="28"/>
          <w:lang w:eastAsia="en-US"/>
        </w:rPr>
      </w:pPr>
    </w:p>
    <w:p w:rsidR="009D0919" w:rsidRPr="009D0919" w:rsidRDefault="009D0919" w:rsidP="00343F3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81"/>
        <w:ind w:right="-20"/>
        <w:rPr>
          <w:rFonts w:asciiTheme="minorHAnsi" w:hAnsiTheme="minorHAnsi"/>
          <w:b/>
          <w:sz w:val="28"/>
          <w:szCs w:val="28"/>
          <w:lang w:eastAsia="en-US"/>
        </w:rPr>
      </w:pPr>
      <w:r w:rsidRPr="009D0919">
        <w:rPr>
          <w:rFonts w:asciiTheme="minorHAnsi" w:hAnsiTheme="minorHAnsi"/>
          <w:b/>
          <w:sz w:val="28"/>
          <w:szCs w:val="28"/>
          <w:lang w:eastAsia="en-US"/>
        </w:rPr>
        <w:t>APOYO DIARIO:</w:t>
      </w:r>
    </w:p>
    <w:p w:rsidR="009D0919" w:rsidRDefault="009D0919" w:rsidP="009D0919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81"/>
        <w:ind w:right="-20"/>
        <w:rPr>
          <w:rFonts w:asciiTheme="minorHAnsi" w:hAnsiTheme="minorHAnsi"/>
          <w:sz w:val="28"/>
          <w:szCs w:val="28"/>
          <w:lang w:eastAsia="en-US"/>
        </w:rPr>
      </w:pPr>
      <w:r>
        <w:rPr>
          <w:rFonts w:asciiTheme="minorHAnsi" w:hAnsiTheme="minorHAnsi"/>
          <w:sz w:val="28"/>
          <w:szCs w:val="28"/>
          <w:lang w:eastAsia="en-US"/>
        </w:rPr>
        <w:t xml:space="preserve">Las azafatas deberán estar el día </w:t>
      </w:r>
      <w:r w:rsidR="00376BCE">
        <w:rPr>
          <w:rFonts w:asciiTheme="minorHAnsi" w:hAnsiTheme="minorHAnsi"/>
          <w:sz w:val="28"/>
          <w:szCs w:val="28"/>
          <w:lang w:eastAsia="en-US"/>
        </w:rPr>
        <w:t>1</w:t>
      </w:r>
      <w:r w:rsidR="00647D45">
        <w:rPr>
          <w:rFonts w:asciiTheme="minorHAnsi" w:hAnsiTheme="minorHAnsi"/>
          <w:sz w:val="28"/>
          <w:szCs w:val="28"/>
          <w:lang w:eastAsia="en-US"/>
        </w:rPr>
        <w:t>3</w:t>
      </w:r>
      <w:r>
        <w:rPr>
          <w:rFonts w:asciiTheme="minorHAnsi" w:hAnsiTheme="minorHAnsi"/>
          <w:sz w:val="28"/>
          <w:szCs w:val="28"/>
          <w:lang w:eastAsia="en-US"/>
        </w:rPr>
        <w:t xml:space="preserve"> en el stand desde las </w:t>
      </w:r>
      <w:r w:rsidR="00647D45">
        <w:rPr>
          <w:rFonts w:asciiTheme="minorHAnsi" w:hAnsiTheme="minorHAnsi"/>
          <w:sz w:val="28"/>
          <w:szCs w:val="28"/>
          <w:lang w:eastAsia="en-US"/>
        </w:rPr>
        <w:t>12</w:t>
      </w:r>
      <w:r w:rsidR="00376BCE">
        <w:rPr>
          <w:rFonts w:asciiTheme="minorHAnsi" w:hAnsiTheme="minorHAnsi"/>
          <w:sz w:val="28"/>
          <w:szCs w:val="28"/>
          <w:lang w:eastAsia="en-US"/>
        </w:rPr>
        <w:t>:</w:t>
      </w:r>
      <w:r w:rsidR="00647D45">
        <w:rPr>
          <w:rFonts w:asciiTheme="minorHAnsi" w:hAnsiTheme="minorHAnsi"/>
          <w:sz w:val="28"/>
          <w:szCs w:val="28"/>
          <w:lang w:eastAsia="en-US"/>
        </w:rPr>
        <w:t>0</w:t>
      </w:r>
      <w:r w:rsidR="00376BCE">
        <w:rPr>
          <w:rFonts w:asciiTheme="minorHAnsi" w:hAnsiTheme="minorHAnsi"/>
          <w:sz w:val="28"/>
          <w:szCs w:val="28"/>
          <w:lang w:eastAsia="en-US"/>
        </w:rPr>
        <w:t>0</w:t>
      </w:r>
      <w:r>
        <w:rPr>
          <w:rFonts w:asciiTheme="minorHAnsi" w:hAnsiTheme="minorHAnsi"/>
          <w:sz w:val="28"/>
          <w:szCs w:val="28"/>
          <w:lang w:eastAsia="en-US"/>
        </w:rPr>
        <w:t>h.</w:t>
      </w:r>
    </w:p>
    <w:p w:rsidR="009D0919" w:rsidRDefault="009D0919" w:rsidP="009D0919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81"/>
        <w:ind w:right="-20"/>
        <w:rPr>
          <w:rFonts w:asciiTheme="minorHAnsi" w:hAnsiTheme="minorHAnsi"/>
          <w:sz w:val="28"/>
          <w:szCs w:val="28"/>
          <w:lang w:eastAsia="en-US"/>
        </w:rPr>
      </w:pPr>
      <w:r>
        <w:rPr>
          <w:rFonts w:asciiTheme="minorHAnsi" w:hAnsiTheme="minorHAnsi"/>
          <w:sz w:val="28"/>
          <w:szCs w:val="28"/>
          <w:lang w:eastAsia="en-US"/>
        </w:rPr>
        <w:t>El resto de los días, estarán ½ hora antes de empezar la feria.</w:t>
      </w:r>
    </w:p>
    <w:p w:rsidR="00376BCE" w:rsidRDefault="00376BCE" w:rsidP="009D0919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81"/>
        <w:ind w:right="-20"/>
        <w:rPr>
          <w:rFonts w:asciiTheme="minorHAnsi" w:hAnsiTheme="minorHAnsi"/>
          <w:sz w:val="28"/>
          <w:szCs w:val="28"/>
          <w:lang w:eastAsia="en-US"/>
        </w:rPr>
      </w:pPr>
      <w:r>
        <w:rPr>
          <w:rFonts w:asciiTheme="minorHAnsi" w:hAnsiTheme="minorHAnsi"/>
          <w:sz w:val="28"/>
          <w:szCs w:val="28"/>
          <w:lang w:eastAsia="en-US"/>
        </w:rPr>
        <w:t>La azafata deberá estar pendiente del stand y personal de Puertos y empresas participantes.</w:t>
      </w:r>
    </w:p>
    <w:p w:rsidR="009D0919" w:rsidRDefault="009D0919" w:rsidP="004F365E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81"/>
        <w:ind w:right="-20"/>
        <w:rPr>
          <w:rFonts w:asciiTheme="minorHAnsi" w:hAnsiTheme="minorHAnsi"/>
          <w:sz w:val="28"/>
          <w:szCs w:val="28"/>
          <w:lang w:eastAsia="en-US"/>
        </w:rPr>
      </w:pPr>
      <w:r w:rsidRPr="00647D45">
        <w:rPr>
          <w:rFonts w:asciiTheme="minorHAnsi" w:hAnsiTheme="minorHAnsi"/>
          <w:sz w:val="28"/>
          <w:szCs w:val="28"/>
          <w:lang w:eastAsia="en-US"/>
        </w:rPr>
        <w:t>LAS MESAS DEBERÁN ESTAR SIEMPRE LIMPIAS</w:t>
      </w:r>
      <w:r w:rsidR="00647D45">
        <w:rPr>
          <w:rFonts w:asciiTheme="minorHAnsi" w:hAnsiTheme="minorHAnsi"/>
          <w:sz w:val="28"/>
          <w:szCs w:val="28"/>
          <w:lang w:eastAsia="en-US"/>
        </w:rPr>
        <w:t>.</w:t>
      </w:r>
      <w:bookmarkStart w:id="0" w:name="_GoBack"/>
      <w:bookmarkEnd w:id="0"/>
    </w:p>
    <w:sectPr w:rsidR="009D0919" w:rsidSect="003538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5DFA"/>
    <w:multiLevelType w:val="hybridMultilevel"/>
    <w:tmpl w:val="1CC660AC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4500100"/>
    <w:multiLevelType w:val="hybridMultilevel"/>
    <w:tmpl w:val="13DC56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67C06"/>
    <w:multiLevelType w:val="hybridMultilevel"/>
    <w:tmpl w:val="99A007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77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B3237E"/>
    <w:multiLevelType w:val="hybridMultilevel"/>
    <w:tmpl w:val="E3921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E48562">
      <w:numFmt w:val="bullet"/>
      <w:lvlText w:val="-"/>
      <w:lvlJc w:val="left"/>
      <w:pPr>
        <w:ind w:left="3600" w:hanging="360"/>
      </w:pPr>
      <w:rPr>
        <w:rFonts w:ascii="Calibri" w:eastAsiaTheme="minorHAnsi" w:hAnsi="Calibri" w:cs="Times New Roman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3185F"/>
    <w:multiLevelType w:val="hybridMultilevel"/>
    <w:tmpl w:val="65DE80EE"/>
    <w:lvl w:ilvl="0" w:tplc="CE9255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05A7536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2F7E68DA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AF671D8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7F28A48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75EA08D4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18C0D178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7DB8867A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9A22B38E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E92295"/>
    <w:multiLevelType w:val="hybridMultilevel"/>
    <w:tmpl w:val="4B6AA67C"/>
    <w:lvl w:ilvl="0" w:tplc="0C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2018" w:hanging="360"/>
      </w:pPr>
    </w:lvl>
    <w:lvl w:ilvl="2" w:tplc="8542D706">
      <w:start w:val="3"/>
      <w:numFmt w:val="bullet"/>
      <w:lvlText w:val="-"/>
      <w:lvlJc w:val="left"/>
      <w:pPr>
        <w:ind w:left="2918" w:hanging="360"/>
      </w:pPr>
      <w:rPr>
        <w:rFonts w:ascii="Calibri" w:eastAsiaTheme="minorHAnsi" w:hAnsi="Calibri" w:cs="Times New Roman" w:hint="default"/>
      </w:rPr>
    </w:lvl>
    <w:lvl w:ilvl="3" w:tplc="0C0A000F">
      <w:start w:val="1"/>
      <w:numFmt w:val="decimal"/>
      <w:lvlText w:val="%4."/>
      <w:lvlJc w:val="left"/>
      <w:pPr>
        <w:ind w:left="3458" w:hanging="360"/>
      </w:pPr>
    </w:lvl>
    <w:lvl w:ilvl="4" w:tplc="0C0A0019" w:tentative="1">
      <w:start w:val="1"/>
      <w:numFmt w:val="lowerLetter"/>
      <w:lvlText w:val="%5."/>
      <w:lvlJc w:val="left"/>
      <w:pPr>
        <w:ind w:left="4178" w:hanging="360"/>
      </w:pPr>
    </w:lvl>
    <w:lvl w:ilvl="5" w:tplc="0C0A001B" w:tentative="1">
      <w:start w:val="1"/>
      <w:numFmt w:val="lowerRoman"/>
      <w:lvlText w:val="%6."/>
      <w:lvlJc w:val="right"/>
      <w:pPr>
        <w:ind w:left="4898" w:hanging="180"/>
      </w:pPr>
    </w:lvl>
    <w:lvl w:ilvl="6" w:tplc="0C0A000F" w:tentative="1">
      <w:start w:val="1"/>
      <w:numFmt w:val="decimal"/>
      <w:lvlText w:val="%7."/>
      <w:lvlJc w:val="left"/>
      <w:pPr>
        <w:ind w:left="5618" w:hanging="360"/>
      </w:pPr>
    </w:lvl>
    <w:lvl w:ilvl="7" w:tplc="0C0A0019" w:tentative="1">
      <w:start w:val="1"/>
      <w:numFmt w:val="lowerLetter"/>
      <w:lvlText w:val="%8."/>
      <w:lvlJc w:val="left"/>
      <w:pPr>
        <w:ind w:left="6338" w:hanging="360"/>
      </w:pPr>
    </w:lvl>
    <w:lvl w:ilvl="8" w:tplc="0C0A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6" w15:restartNumberingAfterBreak="0">
    <w:nsid w:val="63980EDF"/>
    <w:multiLevelType w:val="hybridMultilevel"/>
    <w:tmpl w:val="8EBADF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21E5A"/>
    <w:multiLevelType w:val="hybridMultilevel"/>
    <w:tmpl w:val="8122732E"/>
    <w:lvl w:ilvl="0" w:tplc="D9EE1C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301E9A"/>
    <w:multiLevelType w:val="hybridMultilevel"/>
    <w:tmpl w:val="74F8D3B6"/>
    <w:lvl w:ilvl="0" w:tplc="0C0A000F">
      <w:start w:val="1"/>
      <w:numFmt w:val="decimal"/>
      <w:lvlText w:val="%1."/>
      <w:lvlJc w:val="left"/>
      <w:pPr>
        <w:ind w:left="2136" w:hanging="360"/>
      </w:pPr>
    </w:lvl>
    <w:lvl w:ilvl="1" w:tplc="0C0A0019" w:tentative="1">
      <w:start w:val="1"/>
      <w:numFmt w:val="lowerLetter"/>
      <w:lvlText w:val="%2."/>
      <w:lvlJc w:val="left"/>
      <w:pPr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6CB"/>
    <w:rsid w:val="000442B6"/>
    <w:rsid w:val="000E2AE0"/>
    <w:rsid w:val="0010545C"/>
    <w:rsid w:val="00181B7A"/>
    <w:rsid w:val="001A176C"/>
    <w:rsid w:val="001F7C63"/>
    <w:rsid w:val="002235E6"/>
    <w:rsid w:val="00226945"/>
    <w:rsid w:val="0023134B"/>
    <w:rsid w:val="002A7870"/>
    <w:rsid w:val="002C60BC"/>
    <w:rsid w:val="00314B90"/>
    <w:rsid w:val="00320058"/>
    <w:rsid w:val="00343F3D"/>
    <w:rsid w:val="003538ED"/>
    <w:rsid w:val="00376BCE"/>
    <w:rsid w:val="003847CF"/>
    <w:rsid w:val="004133B3"/>
    <w:rsid w:val="004841DF"/>
    <w:rsid w:val="004D1468"/>
    <w:rsid w:val="00534E48"/>
    <w:rsid w:val="00547EB3"/>
    <w:rsid w:val="00584071"/>
    <w:rsid w:val="00587AB6"/>
    <w:rsid w:val="00596ACE"/>
    <w:rsid w:val="00647D45"/>
    <w:rsid w:val="0065185D"/>
    <w:rsid w:val="00690BBB"/>
    <w:rsid w:val="006D6F3E"/>
    <w:rsid w:val="00774DBD"/>
    <w:rsid w:val="007E2038"/>
    <w:rsid w:val="007E6F92"/>
    <w:rsid w:val="008359C8"/>
    <w:rsid w:val="00853066"/>
    <w:rsid w:val="008D56F8"/>
    <w:rsid w:val="0091599F"/>
    <w:rsid w:val="009805BA"/>
    <w:rsid w:val="009C0E73"/>
    <w:rsid w:val="009D0919"/>
    <w:rsid w:val="009D772C"/>
    <w:rsid w:val="009F20D8"/>
    <w:rsid w:val="00A11B9F"/>
    <w:rsid w:val="00A824CA"/>
    <w:rsid w:val="00A92795"/>
    <w:rsid w:val="00B406CB"/>
    <w:rsid w:val="00BF36AA"/>
    <w:rsid w:val="00C56450"/>
    <w:rsid w:val="00C90245"/>
    <w:rsid w:val="00CB04C6"/>
    <w:rsid w:val="00CE7820"/>
    <w:rsid w:val="00CF1058"/>
    <w:rsid w:val="00D24C38"/>
    <w:rsid w:val="00D26239"/>
    <w:rsid w:val="00D36EB6"/>
    <w:rsid w:val="00D55E3E"/>
    <w:rsid w:val="00DC2395"/>
    <w:rsid w:val="00DC7A31"/>
    <w:rsid w:val="00DE2F07"/>
    <w:rsid w:val="00DE5453"/>
    <w:rsid w:val="00E638CC"/>
    <w:rsid w:val="00F43814"/>
    <w:rsid w:val="00F5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C29D2DA"/>
  <w15:docId w15:val="{1818534A-5B8E-4A13-8B64-A3EAE54F3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406CB"/>
    <w:pPr>
      <w:spacing w:after="0" w:line="240" w:lineRule="auto"/>
    </w:pPr>
    <w:rPr>
      <w:rFonts w:ascii="Calibri" w:hAnsi="Calibri" w:cs="Times New Roman"/>
      <w:lang w:eastAsia="es-ES"/>
    </w:rPr>
  </w:style>
  <w:style w:type="paragraph" w:styleId="Ttulo2">
    <w:name w:val="heading 2"/>
    <w:basedOn w:val="Normal"/>
    <w:next w:val="Normal"/>
    <w:link w:val="Ttulo2Car"/>
    <w:qFormat/>
    <w:rsid w:val="00DC7A31"/>
    <w:pPr>
      <w:keepNext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406C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406C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406CB"/>
    <w:rPr>
      <w:b/>
      <w:bCs/>
    </w:rPr>
  </w:style>
  <w:style w:type="character" w:customStyle="1" w:styleId="Ttulo2Car">
    <w:name w:val="Título 2 Car"/>
    <w:basedOn w:val="Fuentedeprrafopredeter"/>
    <w:link w:val="Ttulo2"/>
    <w:rsid w:val="00DC7A31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7A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A31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DC7A31"/>
    <w:pPr>
      <w:ind w:left="720"/>
      <w:contextualSpacing/>
    </w:pPr>
  </w:style>
  <w:style w:type="character" w:customStyle="1" w:styleId="xbe">
    <w:name w:val="_xbe"/>
    <w:basedOn w:val="Fuentedeprrafopredeter"/>
    <w:rsid w:val="00690BBB"/>
  </w:style>
  <w:style w:type="paragraph" w:customStyle="1" w:styleId="Prrafodelista1">
    <w:name w:val="Párrafo de lista1"/>
    <w:basedOn w:val="Normal"/>
    <w:uiPriority w:val="34"/>
    <w:qFormat/>
    <w:rsid w:val="00D36EB6"/>
    <w:pPr>
      <w:spacing w:after="200" w:line="276" w:lineRule="auto"/>
      <w:ind w:left="720"/>
      <w:contextualSpacing/>
    </w:pPr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6B28A2-592F-4A05-948B-15D52061A320}"/>
</file>

<file path=customXml/itemProps2.xml><?xml version="1.0" encoding="utf-8"?>
<ds:datastoreItem xmlns:ds="http://schemas.openxmlformats.org/officeDocument/2006/customXml" ds:itemID="{8BF99F4E-34E2-4821-AC36-B6AF83174636}"/>
</file>

<file path=customXml/itemProps3.xml><?xml version="1.0" encoding="utf-8"?>
<ds:datastoreItem xmlns:ds="http://schemas.openxmlformats.org/officeDocument/2006/customXml" ds:itemID="{61A8AE8C-26EB-4B21-B3E0-5DBD16A933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632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Angustias Lerín del Abril</dc:creator>
  <cp:lastModifiedBy>Flor María González Herranz</cp:lastModifiedBy>
  <cp:revision>2</cp:revision>
  <cp:lastPrinted>2017-03-06T10:30:00Z</cp:lastPrinted>
  <dcterms:created xsi:type="dcterms:W3CDTF">2017-11-21T15:19:00Z</dcterms:created>
  <dcterms:modified xsi:type="dcterms:W3CDTF">2017-11-21T15:19:00Z</dcterms:modified>
</cp:coreProperties>
</file>